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6ABF" w14:textId="12240800" w:rsidR="001A58FC" w:rsidRPr="00BD486B" w:rsidRDefault="001A58FC" w:rsidP="00A02C9B">
      <w:bookmarkStart w:id="0" w:name="_GoBack"/>
    </w:p>
    <w:p w14:paraId="591FA21F"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THE FACULTY OF DENTISTRY</w:t>
      </w:r>
    </w:p>
    <w:p w14:paraId="2D9B659D"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OUR HISTORY</w:t>
      </w:r>
    </w:p>
    <w:p w14:paraId="41EAC807" w14:textId="4BF44C78"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 xml:space="preserve">The Faculty of Dentistry was established </w:t>
      </w:r>
      <w:r w:rsidR="00404C46" w:rsidRPr="00BD486B">
        <w:rPr>
          <w:rFonts w:ascii="Arial" w:eastAsia="Times New Roman" w:hAnsi="Arial" w:cs="Arial"/>
          <w:lang w:val="en" w:eastAsia="tr-TR"/>
        </w:rPr>
        <w:t>on</w:t>
      </w:r>
      <w:r w:rsidRPr="00BD486B">
        <w:rPr>
          <w:rFonts w:ascii="Arial" w:eastAsia="Times New Roman" w:hAnsi="Arial" w:cs="Arial"/>
          <w:lang w:val="en" w:eastAsia="tr-TR"/>
        </w:rPr>
        <w:t xml:space="preserve"> </w:t>
      </w:r>
      <w:r w:rsidR="00404C46" w:rsidRPr="00BD486B">
        <w:rPr>
          <w:rFonts w:ascii="Arial" w:eastAsia="Times New Roman" w:hAnsi="Arial" w:cs="Arial"/>
          <w:lang w:val="en" w:eastAsia="tr-TR"/>
        </w:rPr>
        <w:t>15 Temmuz</w:t>
      </w:r>
      <w:r w:rsidRPr="00BD486B">
        <w:rPr>
          <w:rFonts w:ascii="Arial" w:eastAsia="Times New Roman" w:hAnsi="Arial" w:cs="Arial"/>
          <w:lang w:val="en" w:eastAsia="tr-TR"/>
        </w:rPr>
        <w:t xml:space="preserve"> Health</w:t>
      </w:r>
      <w:r w:rsidR="00404C46" w:rsidRPr="00BD486B">
        <w:rPr>
          <w:rFonts w:ascii="Arial" w:eastAsia="Times New Roman" w:hAnsi="Arial" w:cs="Arial"/>
          <w:lang w:val="en" w:eastAsia="tr-TR"/>
        </w:rPr>
        <w:t xml:space="preserve"> </w:t>
      </w:r>
      <w:r w:rsidRPr="00BD486B">
        <w:rPr>
          <w:rFonts w:ascii="Arial" w:eastAsia="Times New Roman" w:hAnsi="Arial" w:cs="Arial"/>
          <w:lang w:val="en" w:eastAsia="tr-TR"/>
        </w:rPr>
        <w:t>and Art Campus by Presidential Decision numbered 1613 and published on 03 October 2019, which were published in the Official Gazette dated 04 October 2019 and numbered 30908. In 2021-2022 academic year, the faculty started its education and training activities.</w:t>
      </w:r>
    </w:p>
    <w:p w14:paraId="67089AF8"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p>
    <w:p w14:paraId="502E018C" w14:textId="3C8D291C"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 xml:space="preserve">OUR </w:t>
      </w:r>
      <w:r w:rsidR="00404C46" w:rsidRPr="00BD486B">
        <w:rPr>
          <w:rFonts w:ascii="Arial" w:eastAsia="Times New Roman" w:hAnsi="Arial" w:cs="Arial"/>
          <w:b/>
          <w:bCs/>
          <w:lang w:val="en" w:eastAsia="tr-TR"/>
        </w:rPr>
        <w:t>AIM</w:t>
      </w:r>
    </w:p>
    <w:p w14:paraId="0FFE2F74"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r w:rsidRPr="00BD486B">
        <w:rPr>
          <w:rFonts w:ascii="Arial" w:eastAsia="Times New Roman" w:hAnsi="Arial" w:cs="Arial"/>
          <w:lang w:val="en" w:eastAsia="tr-TR"/>
        </w:rPr>
        <w:t>To train dentists who are sensitive to health needs and provide high quality health services by</w:t>
      </w:r>
      <w:r w:rsidRPr="00BD486B">
        <w:rPr>
          <w:rFonts w:ascii="Arial" w:eastAsia="Times New Roman" w:hAnsi="Arial" w:cs="Arial"/>
          <w:lang w:eastAsia="tr-TR"/>
        </w:rPr>
        <w:t xml:space="preserve"> h</w:t>
      </w:r>
      <w:r w:rsidRPr="00BD486B">
        <w:rPr>
          <w:rFonts w:ascii="Arial" w:eastAsia="Times New Roman" w:hAnsi="Arial" w:cs="Arial"/>
          <w:lang w:val="en" w:eastAsia="tr-TR"/>
        </w:rPr>
        <w:t>aving basic and clinical evidence-based dentistry knowledge and skills, up-to-date methods and researching, using technology, working, adopting professional deontology and ethical principles,</w:t>
      </w:r>
    </w:p>
    <w:p w14:paraId="256F3595"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p>
    <w:p w14:paraId="366750B3"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FEATURED TECHNICAL FEATURES</w:t>
      </w:r>
    </w:p>
    <w:p w14:paraId="348FA604" w14:textId="28D75240"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As the faculty is located in Dokuz Eyl</w:t>
      </w:r>
      <w:r w:rsidR="00404C46" w:rsidRPr="00BD486B">
        <w:rPr>
          <w:rFonts w:ascii="Arial" w:eastAsia="Times New Roman" w:hAnsi="Arial" w:cs="Arial"/>
          <w:lang w:val="en" w:eastAsia="tr-TR"/>
        </w:rPr>
        <w:t>ü</w:t>
      </w:r>
      <w:r w:rsidRPr="00BD486B">
        <w:rPr>
          <w:rFonts w:ascii="Arial" w:eastAsia="Times New Roman" w:hAnsi="Arial" w:cs="Arial"/>
          <w:lang w:val="en" w:eastAsia="tr-TR"/>
        </w:rPr>
        <w:t xml:space="preserve">l University, </w:t>
      </w:r>
      <w:r w:rsidR="00404C46" w:rsidRPr="00BD486B">
        <w:rPr>
          <w:rFonts w:ascii="Arial" w:eastAsia="Times New Roman" w:hAnsi="Arial" w:cs="Arial"/>
          <w:lang w:val="en" w:eastAsia="tr-TR"/>
        </w:rPr>
        <w:t xml:space="preserve">15 Temmuz </w:t>
      </w:r>
      <w:r w:rsidRPr="00BD486B">
        <w:rPr>
          <w:rFonts w:ascii="Arial" w:eastAsia="Times New Roman" w:hAnsi="Arial" w:cs="Arial"/>
          <w:lang w:val="en" w:eastAsia="tr-TR"/>
        </w:rPr>
        <w:t>Health and Art Campus, its students’ accessibility to all technical equipment and facilities in the field of health is very easy. In accordance with today's technology, the most advanced treatment for patients in our completely new clinics with the prepared treatment unit</w:t>
      </w:r>
      <w:r w:rsidR="00404C46" w:rsidRPr="00BD486B">
        <w:rPr>
          <w:rFonts w:ascii="Arial" w:eastAsia="Times New Roman" w:hAnsi="Arial" w:cs="Arial"/>
          <w:lang w:val="en" w:eastAsia="tr-TR"/>
        </w:rPr>
        <w:t>s and infrastructure work</w:t>
      </w:r>
    </w:p>
    <w:p w14:paraId="05E0A9C5"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facilities are also available.</w:t>
      </w:r>
    </w:p>
    <w:p w14:paraId="16DD9487"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4D97CE18"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FEATURED EDUCATIONAL PROGRAMS</w:t>
      </w:r>
    </w:p>
    <w:p w14:paraId="53CA3A65" w14:textId="7768DE1C"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Dokuz Eyl</w:t>
      </w:r>
      <w:r w:rsidR="00252EF6" w:rsidRPr="00BD486B">
        <w:rPr>
          <w:rFonts w:ascii="Arial" w:eastAsia="Times New Roman" w:hAnsi="Arial" w:cs="Arial"/>
          <w:lang w:val="en" w:eastAsia="tr-TR"/>
        </w:rPr>
        <w:t>ü</w:t>
      </w:r>
      <w:r w:rsidRPr="00BD486B">
        <w:rPr>
          <w:rFonts w:ascii="Arial" w:eastAsia="Times New Roman" w:hAnsi="Arial" w:cs="Arial"/>
          <w:lang w:val="en" w:eastAsia="tr-TR"/>
        </w:rPr>
        <w:t>l University, Institute of Health Sciences, "Dental Biomaterials" Master's Program</w:t>
      </w:r>
    </w:p>
    <w:p w14:paraId="102F2011"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has been opened. Moreover; in order to provide specialty training in dentistry since the 2021-2022 academic year, a quota was requested from the Higher Education Institution.</w:t>
      </w:r>
    </w:p>
    <w:p w14:paraId="7AEDEAD0" w14:textId="77777777" w:rsidR="001A58FC" w:rsidRPr="00BD486B" w:rsidRDefault="001A58FC" w:rsidP="001A58FC">
      <w:pPr>
        <w:spacing w:line="259" w:lineRule="auto"/>
        <w:rPr>
          <w:rFonts w:ascii="Arial" w:hAnsi="Arial" w:cs="Arial"/>
        </w:rPr>
      </w:pPr>
    </w:p>
    <w:p w14:paraId="14562813"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lastRenderedPageBreak/>
        <w:t>FACULTY OF DENTISTRY DEPARTMENTS</w:t>
      </w:r>
    </w:p>
    <w:p w14:paraId="484C13C7"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Faculty of Dentistry has 8 departments including Oral and Maxillofacial Surgery, Oral and Maxillofacial Radiology, Endodontics, Orthodontics, Pedodontics, Periodontology, Prosthetic Dentistry and Restorative Dentistry with its competent and dynamic team that provides education in its field, conducts scientific research and maintains clinical health services.</w:t>
      </w:r>
    </w:p>
    <w:p w14:paraId="299F9FF2"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6BC7DAE8"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The education in the Faculty of Dentistry is 5 years and in the 1st and 2nd grades, mainly basic sciences, laboratory applications and development of manual skills and introduction to vocational courses are included. In the 3rd year, physician candidates begin to take courses related to the science of dentistry mainly. In the 4th and 5th grades, in 8 different departments, they do practical training.</w:t>
      </w:r>
    </w:p>
    <w:p w14:paraId="6D25E7DF"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623D3DEF" w14:textId="0D1DE125"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Due to the high patient potential in the region, future physician candidates will have a high standard clinical practice. It is also envisaged that they will have the opportunity to receive education and graduate as a competent clinician.</w:t>
      </w:r>
      <w:r w:rsidR="00252EF6" w:rsidRPr="00BD486B">
        <w:rPr>
          <w:rFonts w:ascii="Arial" w:eastAsia="Times New Roman" w:hAnsi="Arial" w:cs="Arial"/>
          <w:lang w:val="en" w:eastAsia="tr-TR"/>
        </w:rPr>
        <w:t xml:space="preserve"> </w:t>
      </w:r>
      <w:r w:rsidRPr="00BD486B">
        <w:rPr>
          <w:rFonts w:ascii="Arial" w:eastAsia="Times New Roman" w:hAnsi="Arial" w:cs="Arial"/>
          <w:lang w:val="en" w:eastAsia="tr-TR"/>
        </w:rPr>
        <w:t>In addition to their vocational training, the curriculum is aimed at directing students to their hobbies and strengthening them socially.</w:t>
      </w:r>
    </w:p>
    <w:p w14:paraId="627DF7A1"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 xml:space="preserve">It includes elective courses and projects that require active participation. </w:t>
      </w:r>
    </w:p>
    <w:p w14:paraId="1591B45B"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Our students who successfully graduate from the faculty of dentistry, which supply 5 year dental education and training, receive the title of "dentist".</w:t>
      </w:r>
    </w:p>
    <w:p w14:paraId="11C0CADF"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2C338F40"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BD486B">
        <w:rPr>
          <w:rFonts w:ascii="Arial" w:eastAsia="Times New Roman" w:hAnsi="Arial" w:cs="Arial"/>
          <w:b/>
          <w:bCs/>
          <w:lang w:val="en" w:eastAsia="tr-TR"/>
        </w:rPr>
        <w:t>CAREER AREAS</w:t>
      </w:r>
    </w:p>
    <w:p w14:paraId="510B539B"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 xml:space="preserve">Graduates of the Faculty of Dentistry may attend the 3rd degree (doctorate) programs, which is the next step in their education, they may also continue by applying or by taking specialist training. In addition, our graduates have academic career opportunities at various domestic </w:t>
      </w:r>
      <w:r w:rsidRPr="00BD486B">
        <w:rPr>
          <w:rFonts w:ascii="Arial" w:eastAsia="Times New Roman" w:hAnsi="Arial" w:cs="Arial"/>
          <w:lang w:val="en" w:eastAsia="tr-TR"/>
        </w:rPr>
        <w:lastRenderedPageBreak/>
        <w:t>and international universities. They can also be appointed in oral and dental health centers, public and university hospitals, private hospitals and clinics. Thus, in the healthcare</w:t>
      </w:r>
    </w:p>
    <w:p w14:paraId="3A93347B"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BD486B">
        <w:rPr>
          <w:rFonts w:ascii="Arial" w:eastAsia="Times New Roman" w:hAnsi="Arial" w:cs="Arial"/>
          <w:lang w:val="en" w:eastAsia="tr-TR"/>
        </w:rPr>
        <w:t>they can keep their jobs.</w:t>
      </w:r>
    </w:p>
    <w:p w14:paraId="3C511DFD" w14:textId="77777777" w:rsidR="001A58FC" w:rsidRPr="00BD486B" w:rsidRDefault="001A58FC" w:rsidP="001A58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p>
    <w:p w14:paraId="0EF83B72" w14:textId="77777777" w:rsidR="001A58FC" w:rsidRPr="00BD486B" w:rsidRDefault="001A58FC" w:rsidP="001A58FC">
      <w:pPr>
        <w:spacing w:line="259" w:lineRule="auto"/>
        <w:rPr>
          <w:rFonts w:ascii="Arial" w:hAnsi="Arial" w:cs="Arial"/>
        </w:rPr>
      </w:pPr>
    </w:p>
    <w:p w14:paraId="0EBC3330" w14:textId="640D314B" w:rsidR="001A58FC" w:rsidRPr="00BD486B" w:rsidRDefault="001A58FC" w:rsidP="00FC696D">
      <w:pPr>
        <w:ind w:left="720"/>
      </w:pPr>
    </w:p>
    <w:bookmarkEnd w:id="0"/>
    <w:p w14:paraId="05374460" w14:textId="45FFAC03" w:rsidR="00FC696D" w:rsidRPr="00BD486B" w:rsidRDefault="00FC696D"/>
    <w:sectPr w:rsidR="00FC696D" w:rsidRPr="00BD4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US"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EF"/>
    <w:rsid w:val="000A7B46"/>
    <w:rsid w:val="001A58FC"/>
    <w:rsid w:val="00252EF6"/>
    <w:rsid w:val="002D5643"/>
    <w:rsid w:val="00404C46"/>
    <w:rsid w:val="005462EF"/>
    <w:rsid w:val="008A2F9A"/>
    <w:rsid w:val="009C6DD2"/>
    <w:rsid w:val="00A02C9B"/>
    <w:rsid w:val="00AC2CAB"/>
    <w:rsid w:val="00BD486B"/>
    <w:rsid w:val="00D72101"/>
    <w:rsid w:val="00D84BE1"/>
    <w:rsid w:val="00E8153D"/>
    <w:rsid w:val="00FC6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3BFA"/>
  <w15:chartTrackingRefBased/>
  <w15:docId w15:val="{2740F7CD-2CF9-4409-BCAF-6897854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6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korel peker</dc:creator>
  <cp:keywords/>
  <dc:description/>
  <cp:lastModifiedBy>Administrator</cp:lastModifiedBy>
  <cp:revision>12</cp:revision>
  <dcterms:created xsi:type="dcterms:W3CDTF">2023-02-24T09:51:00Z</dcterms:created>
  <dcterms:modified xsi:type="dcterms:W3CDTF">2023-05-16T10:49:00Z</dcterms:modified>
</cp:coreProperties>
</file>