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BA" w:rsidRPr="00AB0C6C"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b/>
          <w:sz w:val="32"/>
          <w:szCs w:val="32"/>
          <w:lang w:val="de-DE"/>
        </w:rPr>
      </w:pPr>
      <w:r w:rsidRPr="00AB0C6C">
        <w:rPr>
          <w:rStyle w:val="rynqvb"/>
          <w:rFonts w:ascii="Gill Sans MT" w:hAnsi="Gill Sans MT"/>
          <w:b/>
          <w:sz w:val="32"/>
          <w:szCs w:val="32"/>
          <w:lang w:val="de-DE"/>
        </w:rPr>
        <w:t>FAKULTÄT FÜR WIRTSCHAFTS- UND VERWALTUNGSWISSENSCHAFTEN</w:t>
      </w:r>
      <w:r w:rsidRPr="00AB0C6C">
        <w:rPr>
          <w:b/>
          <w:sz w:val="32"/>
          <w:szCs w:val="32"/>
        </w:rPr>
        <w:br/>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28"/>
          <w:szCs w:val="28"/>
          <w:lang w:val="de-DE"/>
        </w:rPr>
      </w:pPr>
      <w:r w:rsidRPr="007A4058">
        <w:rPr>
          <w:rStyle w:val="rynqvb"/>
          <w:rFonts w:ascii="Gill Sans MT" w:hAnsi="Gill Sans MT"/>
          <w:sz w:val="28"/>
          <w:szCs w:val="28"/>
          <w:lang w:val="de-DE"/>
        </w:rPr>
        <w:t>UNSERE GESCHICHTE</w:t>
      </w:r>
    </w:p>
    <w:p w:rsidR="003D2BBA" w:rsidRPr="00333209"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sz w:val="28"/>
          <w:szCs w:val="28"/>
          <w:lang w:val="de-DE"/>
        </w:rPr>
      </w:pPr>
    </w:p>
    <w:p w:rsidR="003D2BBA" w:rsidRPr="00DF3E96" w:rsidRDefault="003D2BBA" w:rsidP="003D2BBA">
      <w:pPr>
        <w:rPr>
          <w:rFonts w:ascii="Times New Roman" w:eastAsia="Times New Roman" w:hAnsi="Times New Roman" w:cs="Times New Roman"/>
          <w:sz w:val="24"/>
          <w:szCs w:val="24"/>
          <w:lang w:eastAsia="tr-TR"/>
        </w:rPr>
      </w:pPr>
      <w:r w:rsidRPr="007A4058">
        <w:rPr>
          <w:rStyle w:val="rynqvb"/>
          <w:rFonts w:ascii="Gill Sans MT" w:hAnsi="Gill Sans MT"/>
          <w:sz w:val="32"/>
          <w:szCs w:val="32"/>
          <w:lang w:val="de-DE"/>
        </w:rPr>
        <w:t>Die Gründung der Fakultät erfolgte im Jahre 1944.</w:t>
      </w:r>
      <w:r w:rsidRPr="007945F0">
        <w:rPr>
          <w:rFonts w:ascii="Courier New" w:eastAsia="Times New Roman" w:hAnsi="Courier New" w:cs="Courier New"/>
          <w:lang w:val="de-DE" w:eastAsia="tr-TR"/>
        </w:rPr>
        <w:t xml:space="preserve"> </w:t>
      </w:r>
      <w:r w:rsidR="00AB0C6C">
        <w:rPr>
          <w:rFonts w:ascii="Gill Sans MT" w:eastAsia="Times New Roman" w:hAnsi="Gill Sans MT" w:cs="Courier New"/>
          <w:sz w:val="32"/>
          <w:szCs w:val="32"/>
          <w:lang w:val="de-DE" w:eastAsia="tr-TR"/>
        </w:rPr>
        <w:t>Der Name dieser Akademie wurde</w:t>
      </w:r>
      <w:r w:rsidRPr="007945F0">
        <w:rPr>
          <w:rFonts w:ascii="Gill Sans MT" w:eastAsia="Times New Roman" w:hAnsi="Gill Sans MT" w:cs="Courier New"/>
          <w:sz w:val="32"/>
          <w:szCs w:val="32"/>
          <w:lang w:val="de-DE" w:eastAsia="tr-TR"/>
        </w:rPr>
        <w:t xml:space="preserve"> </w:t>
      </w:r>
      <w:r>
        <w:rPr>
          <w:rFonts w:ascii="Gill Sans MT" w:eastAsia="Times New Roman" w:hAnsi="Gill Sans MT" w:cs="Courier New"/>
          <w:sz w:val="32"/>
          <w:szCs w:val="32"/>
          <w:lang w:val="de-DE" w:eastAsia="tr-TR"/>
        </w:rPr>
        <w:t xml:space="preserve">im Jahre 1959  </w:t>
      </w:r>
      <w:r w:rsidRPr="007945F0">
        <w:rPr>
          <w:rFonts w:ascii="Gill Sans MT" w:eastAsia="Times New Roman" w:hAnsi="Gill Sans MT" w:cs="Courier New"/>
          <w:sz w:val="32"/>
          <w:szCs w:val="32"/>
          <w:lang w:val="de-DE" w:eastAsia="tr-TR"/>
        </w:rPr>
        <w:t xml:space="preserve"> zur „Akademie der Wirtschafts- und Handelswissenschaften“ </w:t>
      </w:r>
      <w:r>
        <w:rPr>
          <w:rFonts w:ascii="Gill Sans MT" w:eastAsia="Times New Roman" w:hAnsi="Gill Sans MT" w:cs="Courier New"/>
          <w:sz w:val="32"/>
          <w:szCs w:val="32"/>
          <w:lang w:val="de-DE" w:eastAsia="tr-TR"/>
        </w:rPr>
        <w:t>um</w:t>
      </w:r>
      <w:r w:rsidRPr="007945F0">
        <w:rPr>
          <w:rFonts w:ascii="Gill Sans MT" w:eastAsia="Times New Roman" w:hAnsi="Gill Sans MT" w:cs="Courier New"/>
          <w:sz w:val="32"/>
          <w:szCs w:val="32"/>
          <w:lang w:val="de-DE" w:eastAsia="tr-TR"/>
        </w:rPr>
        <w:t>gewandelt.</w:t>
      </w:r>
      <w:r w:rsidRPr="004A1458">
        <w:rPr>
          <w:lang w:val="de-DE"/>
        </w:rPr>
        <w:t xml:space="preserve"> </w:t>
      </w:r>
      <w:r>
        <w:rPr>
          <w:rStyle w:val="rynqvb"/>
          <w:rFonts w:ascii="Gill Sans MT" w:hAnsi="Gill Sans MT"/>
          <w:sz w:val="32"/>
          <w:szCs w:val="32"/>
          <w:lang w:val="de-DE"/>
        </w:rPr>
        <w:t>1982</w:t>
      </w:r>
      <w:r w:rsidRPr="00DF3E96">
        <w:rPr>
          <w:rStyle w:val="rynqvb"/>
          <w:rFonts w:ascii="Gill Sans MT" w:hAnsi="Gill Sans MT"/>
          <w:sz w:val="32"/>
          <w:szCs w:val="32"/>
          <w:lang w:val="de-DE"/>
        </w:rPr>
        <w:t xml:space="preserve"> </w:t>
      </w:r>
      <w:r w:rsidR="00AB0C6C">
        <w:rPr>
          <w:rStyle w:val="rynqvb"/>
          <w:rFonts w:ascii="Gill Sans MT" w:hAnsi="Gill Sans MT"/>
          <w:sz w:val="32"/>
          <w:szCs w:val="32"/>
          <w:lang w:val="de-DE"/>
        </w:rPr>
        <w:t>wurde sie unter dem</w:t>
      </w:r>
      <w:r>
        <w:rPr>
          <w:rStyle w:val="rynqvb"/>
          <w:rFonts w:ascii="Gill Sans MT" w:hAnsi="Gill Sans MT"/>
          <w:sz w:val="32"/>
          <w:szCs w:val="32"/>
          <w:lang w:val="de-DE"/>
        </w:rPr>
        <w:t xml:space="preserve"> Namen </w:t>
      </w:r>
      <w:r w:rsidRPr="00DF3E96">
        <w:rPr>
          <w:rStyle w:val="rynqvb"/>
          <w:rFonts w:ascii="Gill Sans MT" w:hAnsi="Gill Sans MT"/>
          <w:sz w:val="32"/>
          <w:szCs w:val="32"/>
          <w:lang w:val="de-DE"/>
        </w:rPr>
        <w:t>„Fakultät für Wirtschafts- und Verwaltungswissenschaften“</w:t>
      </w:r>
      <w:r>
        <w:rPr>
          <w:rStyle w:val="rynqvb"/>
          <w:rFonts w:ascii="Gill Sans MT" w:hAnsi="Gill Sans MT"/>
          <w:sz w:val="32"/>
          <w:szCs w:val="32"/>
          <w:lang w:val="de-DE"/>
        </w:rPr>
        <w:t xml:space="preserve"> </w:t>
      </w:r>
      <w:r w:rsidRPr="00DF3E96">
        <w:rPr>
          <w:rStyle w:val="rynqvb"/>
          <w:rFonts w:ascii="Gill Sans MT" w:hAnsi="Gill Sans MT"/>
          <w:sz w:val="32"/>
          <w:szCs w:val="32"/>
          <w:lang w:val="de-DE"/>
        </w:rPr>
        <w:t xml:space="preserve">an die </w:t>
      </w:r>
      <w:proofErr w:type="spellStart"/>
      <w:r w:rsidRPr="00DF3E96">
        <w:rPr>
          <w:rStyle w:val="rynqvb"/>
          <w:rFonts w:ascii="Gill Sans MT" w:hAnsi="Gill Sans MT"/>
          <w:sz w:val="32"/>
          <w:szCs w:val="32"/>
          <w:lang w:val="de-DE"/>
        </w:rPr>
        <w:t>Dokuz</w:t>
      </w:r>
      <w:proofErr w:type="spellEnd"/>
      <w:r w:rsidRPr="00DF3E96">
        <w:rPr>
          <w:rStyle w:val="rynqvb"/>
          <w:rFonts w:ascii="Gill Sans MT" w:hAnsi="Gill Sans MT"/>
          <w:sz w:val="32"/>
          <w:szCs w:val="32"/>
          <w:lang w:val="de-DE"/>
        </w:rPr>
        <w:t xml:space="preserve"> </w:t>
      </w:r>
      <w:proofErr w:type="spellStart"/>
      <w:r w:rsidRPr="00DF3E96">
        <w:rPr>
          <w:rStyle w:val="rynqvb"/>
          <w:rFonts w:ascii="Gill Sans MT" w:hAnsi="Gill Sans MT"/>
          <w:sz w:val="32"/>
          <w:szCs w:val="32"/>
          <w:lang w:val="de-DE"/>
        </w:rPr>
        <w:t>Eylül</w:t>
      </w:r>
      <w:proofErr w:type="spellEnd"/>
      <w:r w:rsidRPr="00DF3E96">
        <w:rPr>
          <w:rStyle w:val="rynqvb"/>
          <w:rFonts w:ascii="Gill Sans MT" w:hAnsi="Gill Sans MT"/>
          <w:sz w:val="32"/>
          <w:szCs w:val="32"/>
          <w:lang w:val="de-DE"/>
        </w:rPr>
        <w:t xml:space="preserve"> Un</w:t>
      </w:r>
      <w:r w:rsidR="00AB0C6C">
        <w:rPr>
          <w:rStyle w:val="rynqvb"/>
          <w:rFonts w:ascii="Gill Sans MT" w:hAnsi="Gill Sans MT"/>
          <w:sz w:val="32"/>
          <w:szCs w:val="32"/>
          <w:lang w:val="de-DE"/>
        </w:rPr>
        <w:t>iversität eingegliedert</w:t>
      </w:r>
      <w:r>
        <w:rPr>
          <w:rStyle w:val="rynqvb"/>
          <w:rFonts w:ascii="Gill Sans MT" w:hAnsi="Gill Sans MT"/>
          <w:sz w:val="32"/>
          <w:szCs w:val="32"/>
          <w:lang w:val="de-DE"/>
        </w:rPr>
        <w:t xml:space="preserve">. </w:t>
      </w:r>
      <w:r>
        <w:rPr>
          <w:rFonts w:ascii="Times New Roman" w:eastAsia="Times New Roman" w:hAnsi="Times New Roman" w:cs="Times New Roman"/>
          <w:sz w:val="24"/>
          <w:szCs w:val="24"/>
          <w:lang w:eastAsia="tr-TR"/>
        </w:rPr>
        <w:t xml:space="preserve"> </w:t>
      </w:r>
      <w:r w:rsidRPr="00DF3E96">
        <w:rPr>
          <w:rFonts w:ascii="Gill Sans MT" w:eastAsia="Times New Roman" w:hAnsi="Gill Sans MT" w:cs="Times New Roman"/>
          <w:sz w:val="32"/>
          <w:szCs w:val="32"/>
          <w:lang w:val="de-DE" w:eastAsia="tr-TR"/>
        </w:rPr>
        <w:t>Die Fakultät besteht aus sieben Abteilungen. Volkswirtschaftslehre und Arbeitsbeziehungen, Ökon</w:t>
      </w:r>
      <w:r>
        <w:rPr>
          <w:rFonts w:ascii="Gill Sans MT" w:eastAsia="Times New Roman" w:hAnsi="Gill Sans MT" w:cs="Times New Roman"/>
          <w:sz w:val="32"/>
          <w:szCs w:val="32"/>
          <w:lang w:val="de-DE" w:eastAsia="tr-TR"/>
        </w:rPr>
        <w:t xml:space="preserve">ometrie, Volkswirtschaftslehre, </w:t>
      </w:r>
      <w:r w:rsidRPr="00DF3E96">
        <w:rPr>
          <w:rFonts w:ascii="Gill Sans MT" w:eastAsia="Times New Roman" w:hAnsi="Gill Sans MT" w:cs="Times New Roman"/>
          <w:sz w:val="32"/>
          <w:szCs w:val="32"/>
          <w:lang w:val="de-DE" w:eastAsia="tr-TR"/>
        </w:rPr>
        <w:t>Betriebswirtschaft</w:t>
      </w:r>
      <w:r>
        <w:rPr>
          <w:rFonts w:ascii="Gill Sans MT" w:eastAsia="Times New Roman" w:hAnsi="Gill Sans MT" w:cs="Times New Roman"/>
          <w:sz w:val="32"/>
          <w:szCs w:val="32"/>
          <w:lang w:val="de-DE" w:eastAsia="tr-TR"/>
        </w:rPr>
        <w:t>s</w:t>
      </w:r>
      <w:r w:rsidRPr="00DF3E96">
        <w:rPr>
          <w:rFonts w:ascii="Gill Sans MT" w:eastAsia="Times New Roman" w:hAnsi="Gill Sans MT" w:cs="Times New Roman"/>
          <w:sz w:val="32"/>
          <w:szCs w:val="32"/>
          <w:lang w:val="de-DE" w:eastAsia="tr-TR"/>
        </w:rPr>
        <w:t>lehre, Formale und weiterführende Bildung in den Abteilungen Öffent</w:t>
      </w:r>
      <w:r>
        <w:rPr>
          <w:rFonts w:ascii="Gill Sans MT" w:eastAsia="Times New Roman" w:hAnsi="Gill Sans MT" w:cs="Times New Roman"/>
          <w:sz w:val="32"/>
          <w:szCs w:val="32"/>
          <w:lang w:val="de-DE" w:eastAsia="tr-TR"/>
        </w:rPr>
        <w:t>liche Verwaltung, Finanzen und e</w:t>
      </w:r>
      <w:r w:rsidRPr="00DF3E96">
        <w:rPr>
          <w:rFonts w:ascii="Gill Sans MT" w:eastAsia="Times New Roman" w:hAnsi="Gill Sans MT" w:cs="Times New Roman"/>
          <w:sz w:val="32"/>
          <w:szCs w:val="32"/>
          <w:lang w:val="de-DE" w:eastAsia="tr-TR"/>
        </w:rPr>
        <w:t xml:space="preserve">s setzt seine Aktivitäten mit einer formalen Ausbildung in der Abteilung für </w:t>
      </w:r>
      <w:r w:rsidR="00AB0C6C">
        <w:rPr>
          <w:rFonts w:ascii="Gill Sans MT" w:eastAsia="Times New Roman" w:hAnsi="Gill Sans MT" w:cs="Times New Roman"/>
          <w:sz w:val="32"/>
          <w:szCs w:val="32"/>
          <w:lang w:val="de-DE" w:eastAsia="tr-TR"/>
        </w:rPr>
        <w:t>M</w:t>
      </w:r>
      <w:r w:rsidRPr="00DF3E96">
        <w:rPr>
          <w:rFonts w:ascii="Gill Sans MT" w:eastAsia="Times New Roman" w:hAnsi="Gill Sans MT" w:cs="Times New Roman"/>
          <w:sz w:val="32"/>
          <w:szCs w:val="32"/>
          <w:lang w:val="de-DE" w:eastAsia="tr-TR"/>
        </w:rPr>
        <w:t>anagementinformationssysteme fort.</w:t>
      </w:r>
    </w:p>
    <w:p w:rsidR="003D2BBA" w:rsidRPr="00DF3E96" w:rsidRDefault="003D2BBA" w:rsidP="003D2BBA">
      <w:pPr>
        <w:pStyle w:val="HTMLncedenBiimlendirilmi"/>
        <w:rPr>
          <w:rFonts w:ascii="Gill Sans MT" w:eastAsia="Times New Roman" w:hAnsi="Gill Sans MT" w:cs="Courier New"/>
          <w:sz w:val="32"/>
          <w:szCs w:val="32"/>
          <w:lang w:eastAsia="tr-TR"/>
        </w:rPr>
      </w:pPr>
    </w:p>
    <w:p w:rsidR="003D2BBA" w:rsidRDefault="003D2BBA" w:rsidP="00AB0C6C">
      <w:pPr>
        <w:pStyle w:val="HTMLncedenBiimlendirilmi"/>
        <w:rPr>
          <w:rFonts w:ascii="Gill Sans MT" w:eastAsia="Times New Roman" w:hAnsi="Gill Sans MT" w:cs="Courier New"/>
          <w:b/>
          <w:sz w:val="28"/>
          <w:szCs w:val="28"/>
          <w:lang w:val="de-DE" w:eastAsia="tr-TR"/>
        </w:rPr>
      </w:pPr>
      <w:r w:rsidRPr="00901A07">
        <w:rPr>
          <w:rFonts w:ascii="Gill Sans MT" w:eastAsia="Times New Roman" w:hAnsi="Gill Sans MT" w:cs="Courier New"/>
          <w:b/>
          <w:sz w:val="28"/>
          <w:szCs w:val="28"/>
          <w:lang w:val="de-DE" w:eastAsia="tr-TR"/>
        </w:rPr>
        <w:t>UNSER ZIEL</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AB0C6C"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Pr>
          <w:rStyle w:val="rynqvb"/>
          <w:rFonts w:ascii="Gill Sans MT" w:hAnsi="Gill Sans MT"/>
          <w:sz w:val="32"/>
          <w:szCs w:val="32"/>
          <w:lang w:val="de-DE"/>
        </w:rPr>
        <w:t xml:space="preserve">Die </w:t>
      </w:r>
      <w:r w:rsidR="003D2BBA" w:rsidRPr="004133F3">
        <w:rPr>
          <w:rStyle w:val="rynqvb"/>
          <w:rFonts w:ascii="Gill Sans MT" w:hAnsi="Gill Sans MT"/>
          <w:sz w:val="32"/>
          <w:szCs w:val="32"/>
          <w:lang w:val="de-DE"/>
        </w:rPr>
        <w:t>Wirtschafts- und Verwaltungswissenschaftliche Fakultät, die im öffentlichen und privaten Sektor Verantwortung übernehmen wird, hat eine unternehmerische und innovative Persönlichkeit</w:t>
      </w:r>
      <w:r w:rsidR="003D2BBA">
        <w:rPr>
          <w:rStyle w:val="rynqvb"/>
          <w:rFonts w:ascii="Gill Sans MT" w:hAnsi="Gill Sans MT"/>
          <w:sz w:val="32"/>
          <w:szCs w:val="32"/>
          <w:lang w:val="de-DE"/>
        </w:rPr>
        <w:t>,</w:t>
      </w:r>
      <w:r w:rsidR="003D2BBA" w:rsidRPr="004133F3">
        <w:rPr>
          <w:rStyle w:val="rynqvb"/>
          <w:rFonts w:ascii="Gill Sans MT" w:hAnsi="Gill Sans MT"/>
          <w:sz w:val="32"/>
          <w:szCs w:val="32"/>
          <w:lang w:val="de-DE"/>
        </w:rPr>
        <w:t xml:space="preserve"> entwickeltes</w:t>
      </w:r>
      <w:r>
        <w:rPr>
          <w:rStyle w:val="rynqvb"/>
          <w:rFonts w:ascii="Gill Sans MT" w:hAnsi="Gill Sans MT"/>
          <w:sz w:val="32"/>
          <w:szCs w:val="32"/>
          <w:lang w:val="de-DE"/>
        </w:rPr>
        <w:t xml:space="preserve"> analytisches Denkvermögen, und</w:t>
      </w:r>
      <w:r w:rsidR="003D2BBA" w:rsidRPr="004133F3">
        <w:rPr>
          <w:rStyle w:val="rynqvb"/>
          <w:rFonts w:ascii="Gill Sans MT" w:hAnsi="Gill Sans MT"/>
          <w:sz w:val="32"/>
          <w:szCs w:val="32"/>
          <w:lang w:val="de-DE"/>
        </w:rPr>
        <w:t xml:space="preserve"> in der Lage </w:t>
      </w:r>
      <w:r w:rsidR="003D2BBA">
        <w:rPr>
          <w:rStyle w:val="rynqvb"/>
          <w:rFonts w:ascii="Gill Sans MT" w:hAnsi="Gill Sans MT"/>
          <w:sz w:val="32"/>
          <w:szCs w:val="32"/>
          <w:lang w:val="de-DE"/>
        </w:rPr>
        <w:t xml:space="preserve">die </w:t>
      </w:r>
      <w:r w:rsidR="003D2BBA" w:rsidRPr="004133F3">
        <w:rPr>
          <w:rStyle w:val="rynqvb"/>
          <w:rFonts w:ascii="Gill Sans MT" w:hAnsi="Gill Sans MT"/>
          <w:sz w:val="32"/>
          <w:szCs w:val="32"/>
          <w:lang w:val="de-DE"/>
        </w:rPr>
        <w:t>Übertragung von theoretischem Wissen in die Praxis um</w:t>
      </w:r>
      <w:r w:rsidR="003D2BBA">
        <w:rPr>
          <w:rStyle w:val="rynqvb"/>
          <w:rFonts w:ascii="Gill Sans MT" w:hAnsi="Gill Sans MT"/>
          <w:sz w:val="32"/>
          <w:szCs w:val="32"/>
          <w:lang w:val="de-DE"/>
        </w:rPr>
        <w:t>zu</w:t>
      </w:r>
      <w:r w:rsidR="003D2BBA" w:rsidRPr="004133F3">
        <w:rPr>
          <w:rStyle w:val="rynqvb"/>
          <w:rFonts w:ascii="Gill Sans MT" w:hAnsi="Gill Sans MT"/>
          <w:sz w:val="32"/>
          <w:szCs w:val="32"/>
          <w:lang w:val="de-DE"/>
        </w:rPr>
        <w:t>wandeln</w:t>
      </w:r>
      <w:r w:rsidR="003D2BBA">
        <w:rPr>
          <w:rStyle w:val="rynqvb"/>
          <w:rFonts w:ascii="Gill Sans MT" w:hAnsi="Gill Sans MT"/>
          <w:sz w:val="32"/>
          <w:szCs w:val="32"/>
          <w:lang w:val="de-DE"/>
        </w:rPr>
        <w:t>,</w:t>
      </w:r>
      <w:r w:rsidR="003D2BBA" w:rsidRPr="004133F3">
        <w:rPr>
          <w:rStyle w:val="rynqvb"/>
          <w:rFonts w:ascii="Gill Sans MT" w:hAnsi="Gill Sans MT"/>
          <w:sz w:val="32"/>
          <w:szCs w:val="32"/>
          <w:lang w:val="de-DE"/>
        </w:rPr>
        <w:t xml:space="preserve"> </w:t>
      </w:r>
      <w:r w:rsidR="003D2BBA">
        <w:rPr>
          <w:rStyle w:val="rynqvb"/>
          <w:rFonts w:ascii="Gill Sans MT" w:hAnsi="Gill Sans MT"/>
          <w:sz w:val="32"/>
          <w:szCs w:val="32"/>
          <w:lang w:val="de-DE"/>
        </w:rPr>
        <w:t>und</w:t>
      </w:r>
      <w:r w:rsidR="003D2BBA" w:rsidRPr="004133F3">
        <w:rPr>
          <w:rStyle w:val="rynqvb"/>
          <w:rFonts w:ascii="Gill Sans MT" w:hAnsi="Gill Sans MT"/>
          <w:sz w:val="32"/>
          <w:szCs w:val="32"/>
          <w:lang w:val="de-DE"/>
        </w:rPr>
        <w:t xml:space="preserve"> von ihm eingebra</w:t>
      </w:r>
      <w:r w:rsidR="003D2BBA">
        <w:rPr>
          <w:rStyle w:val="rynqvb"/>
          <w:rFonts w:ascii="Gill Sans MT" w:hAnsi="Gill Sans MT"/>
          <w:sz w:val="32"/>
          <w:szCs w:val="32"/>
          <w:lang w:val="de-DE"/>
        </w:rPr>
        <w:t>chten Bedingungen zu beurteilen.</w:t>
      </w:r>
      <w:r>
        <w:rPr>
          <w:rStyle w:val="rynqvb"/>
          <w:rFonts w:ascii="Gill Sans MT" w:hAnsi="Gill Sans MT"/>
          <w:sz w:val="32"/>
          <w:szCs w:val="32"/>
          <w:lang w:val="de-DE"/>
        </w:rPr>
        <w:t xml:space="preserve"> Sie zielt darauf ab,</w:t>
      </w:r>
      <w:r w:rsidR="003D2BBA">
        <w:rPr>
          <w:rStyle w:val="rynqvb"/>
          <w:rFonts w:ascii="Gill Sans MT" w:hAnsi="Gill Sans MT"/>
          <w:sz w:val="32"/>
          <w:szCs w:val="32"/>
          <w:lang w:val="de-DE"/>
        </w:rPr>
        <w:t xml:space="preserve"> </w:t>
      </w:r>
      <w:r w:rsidR="003D2BBA" w:rsidRPr="004133F3">
        <w:rPr>
          <w:rStyle w:val="rynqvb"/>
          <w:rFonts w:ascii="Gill Sans MT" w:hAnsi="Gill Sans MT"/>
          <w:sz w:val="32"/>
          <w:szCs w:val="32"/>
          <w:lang w:val="de-DE"/>
        </w:rPr>
        <w:t>Personen</w:t>
      </w:r>
      <w:r w:rsidR="003D2BBA">
        <w:rPr>
          <w:rStyle w:val="rynqvb"/>
          <w:rFonts w:ascii="Gill Sans MT" w:hAnsi="Gill Sans MT"/>
          <w:sz w:val="32"/>
          <w:szCs w:val="32"/>
          <w:lang w:val="de-DE"/>
        </w:rPr>
        <w:t>,</w:t>
      </w:r>
      <w:r w:rsidR="003D2BBA" w:rsidRPr="004133F3">
        <w:rPr>
          <w:rStyle w:val="rynqvb"/>
          <w:rFonts w:ascii="Gill Sans MT" w:hAnsi="Gill Sans MT"/>
          <w:sz w:val="32"/>
          <w:szCs w:val="32"/>
          <w:lang w:val="de-DE"/>
        </w:rPr>
        <w:t xml:space="preserve"> die neugierig und forschend sind</w:t>
      </w:r>
      <w:r w:rsidR="003D2BBA">
        <w:rPr>
          <w:rStyle w:val="rynqvb"/>
          <w:rFonts w:ascii="Gill Sans MT" w:hAnsi="Gill Sans MT"/>
          <w:sz w:val="32"/>
          <w:szCs w:val="32"/>
          <w:lang w:val="de-DE"/>
        </w:rPr>
        <w:t>,</w:t>
      </w:r>
      <w:r w:rsidR="003D2BBA" w:rsidRPr="004133F3">
        <w:rPr>
          <w:rStyle w:val="rynqvb"/>
          <w:rFonts w:ascii="Gill Sans MT" w:hAnsi="Gill Sans MT"/>
          <w:sz w:val="32"/>
          <w:szCs w:val="32"/>
          <w:lang w:val="de-DE"/>
        </w:rPr>
        <w:t xml:space="preserve"> mit starken Kommunikati</w:t>
      </w:r>
      <w:r w:rsidR="003D2BBA">
        <w:rPr>
          <w:rStyle w:val="rynqvb"/>
          <w:rFonts w:ascii="Gill Sans MT" w:hAnsi="Gill Sans MT"/>
          <w:sz w:val="32"/>
          <w:szCs w:val="32"/>
          <w:lang w:val="de-DE"/>
        </w:rPr>
        <w:t>ven</w:t>
      </w:r>
      <w:r>
        <w:rPr>
          <w:rStyle w:val="rynqvb"/>
          <w:rFonts w:ascii="Gill Sans MT" w:hAnsi="Gill Sans MT"/>
          <w:sz w:val="32"/>
          <w:szCs w:val="32"/>
          <w:lang w:val="de-DE"/>
        </w:rPr>
        <w:t xml:space="preserve">- und sozialen Beziehungen, </w:t>
      </w:r>
      <w:r w:rsidR="003D2BBA" w:rsidRPr="004133F3">
        <w:rPr>
          <w:rStyle w:val="rynqvb"/>
          <w:rFonts w:ascii="Gill Sans MT" w:hAnsi="Gill Sans MT"/>
          <w:sz w:val="32"/>
          <w:szCs w:val="32"/>
          <w:lang w:val="de-DE"/>
        </w:rPr>
        <w:t xml:space="preserve">Wissen in der Gesamtheit von Vernunft, Wissenschaft und universellen ethischen </w:t>
      </w:r>
      <w:r w:rsidR="003D2BBA" w:rsidRPr="004133F3">
        <w:rPr>
          <w:rStyle w:val="rynqvb"/>
          <w:rFonts w:ascii="Gill Sans MT" w:hAnsi="Gill Sans MT"/>
          <w:sz w:val="32"/>
          <w:szCs w:val="32"/>
          <w:lang w:val="de-DE"/>
        </w:rPr>
        <w:lastRenderedPageBreak/>
        <w:t xml:space="preserve">Werten </w:t>
      </w:r>
      <w:r w:rsidRPr="004133F3">
        <w:rPr>
          <w:rStyle w:val="rynqvb"/>
          <w:rFonts w:ascii="Gill Sans MT" w:hAnsi="Gill Sans MT"/>
          <w:sz w:val="32"/>
          <w:szCs w:val="32"/>
          <w:lang w:val="de-DE"/>
        </w:rPr>
        <w:t>zu erziehen</w:t>
      </w:r>
      <w:r w:rsidRPr="004133F3">
        <w:rPr>
          <w:rStyle w:val="rynqvb"/>
          <w:rFonts w:ascii="Gill Sans MT" w:hAnsi="Gill Sans MT"/>
          <w:sz w:val="32"/>
          <w:szCs w:val="32"/>
          <w:lang w:val="de-DE"/>
        </w:rPr>
        <w:t xml:space="preserve"> </w:t>
      </w:r>
      <w:r w:rsidR="003D2BBA" w:rsidRPr="004133F3">
        <w:rPr>
          <w:rStyle w:val="rynqvb"/>
          <w:rFonts w:ascii="Gill Sans MT" w:hAnsi="Gill Sans MT"/>
          <w:sz w:val="32"/>
          <w:szCs w:val="32"/>
          <w:lang w:val="de-DE"/>
        </w:rPr>
        <w:t xml:space="preserve">und </w:t>
      </w:r>
      <w:r>
        <w:rPr>
          <w:rStyle w:val="rynqvb"/>
          <w:rFonts w:ascii="Gill Sans MT" w:hAnsi="Gill Sans MT"/>
          <w:sz w:val="32"/>
          <w:szCs w:val="32"/>
          <w:lang w:val="de-DE"/>
        </w:rPr>
        <w:t xml:space="preserve">dadurch </w:t>
      </w:r>
      <w:r w:rsidR="003D2BBA" w:rsidRPr="004133F3">
        <w:rPr>
          <w:rStyle w:val="rynqvb"/>
          <w:rFonts w:ascii="Gill Sans MT" w:hAnsi="Gill Sans MT"/>
          <w:sz w:val="32"/>
          <w:szCs w:val="32"/>
          <w:lang w:val="de-DE"/>
        </w:rPr>
        <w:t>auf nationaler und internationaler Ebene eine führende Fakultät zu sein.</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Pr="004133F3"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color w:val="C00000"/>
          <w:sz w:val="28"/>
          <w:szCs w:val="28"/>
          <w:lang w:val="de-DE"/>
        </w:rPr>
      </w:pPr>
      <w:r w:rsidRPr="004133F3">
        <w:rPr>
          <w:rStyle w:val="rynqvb"/>
          <w:rFonts w:ascii="Gill Sans MT" w:hAnsi="Gill Sans MT"/>
          <w:color w:val="C00000"/>
          <w:sz w:val="28"/>
          <w:szCs w:val="28"/>
          <w:lang w:val="de-DE"/>
        </w:rPr>
        <w:t>BE</w:t>
      </w:r>
      <w:r w:rsidR="00AB0C6C">
        <w:rPr>
          <w:rStyle w:val="rynqvb"/>
          <w:rFonts w:ascii="Gill Sans MT" w:hAnsi="Gill Sans MT"/>
          <w:color w:val="C00000"/>
          <w:sz w:val="28"/>
          <w:szCs w:val="28"/>
          <w:lang w:val="de-DE"/>
        </w:rPr>
        <w:t>SONDERE TECHNISCHE AUSSTATTUNG</w:t>
      </w:r>
      <w:r w:rsidRPr="004133F3">
        <w:rPr>
          <w:rStyle w:val="rynqvb"/>
          <w:rFonts w:ascii="Gill Sans MT" w:hAnsi="Gill Sans MT"/>
          <w:color w:val="C00000"/>
          <w:sz w:val="28"/>
          <w:szCs w:val="28"/>
          <w:lang w:val="de-DE"/>
        </w:rPr>
        <w:t>:</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color w:val="C00000"/>
          <w:sz w:val="28"/>
          <w:szCs w:val="28"/>
          <w:lang w:val="de-DE"/>
        </w:rPr>
      </w:pPr>
    </w:p>
    <w:p w:rsidR="003D2BBA" w:rsidRDefault="003D2BBA" w:rsidP="003D2BBA">
      <w:pPr>
        <w:spacing w:after="0" w:line="240" w:lineRule="auto"/>
        <w:rPr>
          <w:rFonts w:ascii="Gill Sans MT" w:eastAsia="Times New Roman" w:hAnsi="Gill Sans MT" w:cs="Times New Roman"/>
          <w:sz w:val="32"/>
          <w:szCs w:val="32"/>
          <w:lang w:val="de-DE" w:eastAsia="tr-TR"/>
        </w:rPr>
      </w:pPr>
      <w:r w:rsidRPr="004133F3">
        <w:rPr>
          <w:rFonts w:ascii="Gill Sans MT" w:eastAsia="Times New Roman" w:hAnsi="Gill Sans MT" w:cs="Times New Roman"/>
          <w:sz w:val="32"/>
          <w:szCs w:val="32"/>
          <w:lang w:val="de-DE" w:eastAsia="tr-TR"/>
        </w:rPr>
        <w:t xml:space="preserve">80 Mbps Speed </w:t>
      </w:r>
      <w:r w:rsidRPr="004133F3">
        <w:rPr>
          <w:rFonts w:ascii="Arial" w:eastAsia="Times New Roman" w:hAnsi="Arial" w:cs="Arial"/>
          <w:sz w:val="32"/>
          <w:szCs w:val="32"/>
          <w:lang w:val="de-DE" w:eastAsia="tr-TR"/>
        </w:rPr>
        <w:t>​​​​</w:t>
      </w:r>
      <w:r w:rsidRPr="004133F3">
        <w:rPr>
          <w:rFonts w:ascii="Gill Sans MT" w:eastAsia="Times New Roman" w:hAnsi="Gill Sans MT" w:cs="Times New Roman"/>
          <w:sz w:val="32"/>
          <w:szCs w:val="32"/>
          <w:lang w:val="de-DE" w:eastAsia="tr-TR"/>
        </w:rPr>
        <w:t>Glasfaserkabel-Kommunikationsnetzwerk, elektronisches Abfragesystem, f</w:t>
      </w:r>
      <w:r w:rsidRPr="004133F3">
        <w:rPr>
          <w:rFonts w:ascii="Gill Sans MT" w:eastAsia="Times New Roman" w:hAnsi="Gill Sans MT" w:cs="Gill Sans MT"/>
          <w:sz w:val="32"/>
          <w:szCs w:val="32"/>
          <w:lang w:val="de-DE" w:eastAsia="tr-TR"/>
        </w:rPr>
        <w:t>ü</w:t>
      </w:r>
      <w:r w:rsidRPr="004133F3">
        <w:rPr>
          <w:rFonts w:ascii="Gill Sans MT" w:eastAsia="Times New Roman" w:hAnsi="Gill Sans MT" w:cs="Times New Roman"/>
          <w:sz w:val="32"/>
          <w:szCs w:val="32"/>
          <w:lang w:val="de-DE" w:eastAsia="tr-TR"/>
        </w:rPr>
        <w:t>r praktische Vorlesungen und Forschung Laborator</w:t>
      </w:r>
      <w:r>
        <w:rPr>
          <w:rFonts w:ascii="Gill Sans MT" w:eastAsia="Times New Roman" w:hAnsi="Gill Sans MT" w:cs="Times New Roman"/>
          <w:sz w:val="32"/>
          <w:szCs w:val="32"/>
          <w:lang w:val="de-DE" w:eastAsia="tr-TR"/>
        </w:rPr>
        <w:t>ien, 14 Amphitheater, Mehrzwecka</w:t>
      </w:r>
      <w:r w:rsidRPr="004133F3">
        <w:rPr>
          <w:rFonts w:ascii="Gill Sans MT" w:eastAsia="Times New Roman" w:hAnsi="Gill Sans MT" w:cs="Times New Roman"/>
          <w:sz w:val="32"/>
          <w:szCs w:val="32"/>
          <w:lang w:val="de-DE" w:eastAsia="tr-TR"/>
        </w:rPr>
        <w:t>ktivit</w:t>
      </w:r>
      <w:r w:rsidRPr="004133F3">
        <w:rPr>
          <w:rFonts w:ascii="Gill Sans MT" w:eastAsia="Times New Roman" w:hAnsi="Gill Sans MT" w:cs="Gill Sans MT"/>
          <w:sz w:val="32"/>
          <w:szCs w:val="32"/>
          <w:lang w:val="de-DE" w:eastAsia="tr-TR"/>
        </w:rPr>
        <w:t>ä</w:t>
      </w:r>
      <w:r w:rsidRPr="004133F3">
        <w:rPr>
          <w:rFonts w:ascii="Gill Sans MT" w:eastAsia="Times New Roman" w:hAnsi="Gill Sans MT" w:cs="Times New Roman"/>
          <w:sz w:val="32"/>
          <w:szCs w:val="32"/>
          <w:lang w:val="de-DE" w:eastAsia="tr-TR"/>
        </w:rPr>
        <w:t>ts</w:t>
      </w:r>
      <w:r>
        <w:rPr>
          <w:rFonts w:ascii="Gill Sans MT" w:eastAsia="Times New Roman" w:hAnsi="Gill Sans MT" w:cs="Times New Roman"/>
          <w:sz w:val="32"/>
          <w:szCs w:val="32"/>
          <w:lang w:val="de-DE" w:eastAsia="tr-TR"/>
        </w:rPr>
        <w:t xml:space="preserve">- </w:t>
      </w:r>
      <w:proofErr w:type="spellStart"/>
      <w:r w:rsidRPr="004133F3">
        <w:rPr>
          <w:rFonts w:ascii="Gill Sans MT" w:eastAsia="Times New Roman" w:hAnsi="Gill Sans MT" w:cs="Times New Roman"/>
          <w:sz w:val="32"/>
          <w:szCs w:val="32"/>
          <w:lang w:val="de-DE" w:eastAsia="tr-TR"/>
        </w:rPr>
        <w:t>zentrum</w:t>
      </w:r>
      <w:proofErr w:type="spellEnd"/>
      <w:r w:rsidRPr="004133F3">
        <w:rPr>
          <w:rFonts w:ascii="Gill Sans MT" w:eastAsia="Times New Roman" w:hAnsi="Gill Sans MT" w:cs="Times New Roman"/>
          <w:sz w:val="32"/>
          <w:szCs w:val="32"/>
          <w:lang w:val="de-DE" w:eastAsia="tr-TR"/>
        </w:rPr>
        <w:t xml:space="preserve"> (</w:t>
      </w:r>
      <w:r w:rsidRPr="004133F3">
        <w:rPr>
          <w:rFonts w:ascii="Gill Sans MT" w:eastAsia="Times New Roman" w:hAnsi="Gill Sans MT" w:cs="Gill Sans MT"/>
          <w:sz w:val="32"/>
          <w:szCs w:val="32"/>
          <w:lang w:val="de-DE" w:eastAsia="tr-TR"/>
        </w:rPr>
        <w:t>Ç</w:t>
      </w:r>
      <w:r w:rsidRPr="004133F3">
        <w:rPr>
          <w:rFonts w:ascii="Gill Sans MT" w:eastAsia="Times New Roman" w:hAnsi="Gill Sans MT" w:cs="Times New Roman"/>
          <w:sz w:val="32"/>
          <w:szCs w:val="32"/>
          <w:lang w:val="de-DE" w:eastAsia="tr-TR"/>
        </w:rPr>
        <w:t xml:space="preserve">AM), barrierefreier Studienraum, </w:t>
      </w:r>
      <w:proofErr w:type="spellStart"/>
      <w:r w:rsidRPr="004133F3">
        <w:rPr>
          <w:rFonts w:ascii="Gill Sans MT" w:eastAsia="Times New Roman" w:hAnsi="Gill Sans MT" w:cs="Gill Sans MT"/>
          <w:sz w:val="32"/>
          <w:szCs w:val="32"/>
          <w:lang w:val="de-DE" w:eastAsia="tr-TR"/>
        </w:rPr>
        <w:t>Ç</w:t>
      </w:r>
      <w:r w:rsidRPr="004133F3">
        <w:rPr>
          <w:rFonts w:ascii="Gill Sans MT" w:eastAsia="Times New Roman" w:hAnsi="Gill Sans MT" w:cs="Times New Roman"/>
          <w:sz w:val="32"/>
          <w:szCs w:val="32"/>
          <w:lang w:val="de-DE" w:eastAsia="tr-TR"/>
        </w:rPr>
        <w:t>aml</w:t>
      </w:r>
      <w:r w:rsidRPr="004133F3">
        <w:rPr>
          <w:rFonts w:ascii="Gill Sans MT" w:eastAsia="Times New Roman" w:hAnsi="Gill Sans MT" w:cs="Gill Sans MT"/>
          <w:sz w:val="32"/>
          <w:szCs w:val="32"/>
          <w:lang w:val="de-DE" w:eastAsia="tr-TR"/>
        </w:rPr>
        <w:t>ı</w:t>
      </w:r>
      <w:r w:rsidRPr="004133F3">
        <w:rPr>
          <w:rFonts w:ascii="Gill Sans MT" w:eastAsia="Times New Roman" w:hAnsi="Gill Sans MT" w:cs="Times New Roman"/>
          <w:sz w:val="32"/>
          <w:szCs w:val="32"/>
          <w:lang w:val="de-DE" w:eastAsia="tr-TR"/>
        </w:rPr>
        <w:t>k</w:t>
      </w:r>
      <w:proofErr w:type="spellEnd"/>
      <w:r w:rsidRPr="004133F3">
        <w:rPr>
          <w:rFonts w:ascii="Gill Sans MT" w:eastAsia="Times New Roman" w:hAnsi="Gill Sans MT" w:cs="Times New Roman"/>
          <w:sz w:val="32"/>
          <w:szCs w:val="32"/>
          <w:lang w:val="de-DE" w:eastAsia="tr-TR"/>
        </w:rPr>
        <w:t>-Lesegarten, Leses</w:t>
      </w:r>
      <w:r w:rsidRPr="004133F3">
        <w:rPr>
          <w:rFonts w:ascii="Gill Sans MT" w:eastAsia="Times New Roman" w:hAnsi="Gill Sans MT" w:cs="Gill Sans MT"/>
          <w:sz w:val="32"/>
          <w:szCs w:val="32"/>
          <w:lang w:val="de-DE" w:eastAsia="tr-TR"/>
        </w:rPr>
        <w:t>ä</w:t>
      </w:r>
      <w:r w:rsidRPr="004133F3">
        <w:rPr>
          <w:rFonts w:ascii="Gill Sans MT" w:eastAsia="Times New Roman" w:hAnsi="Gill Sans MT" w:cs="Times New Roman"/>
          <w:sz w:val="32"/>
          <w:szCs w:val="32"/>
          <w:lang w:val="de-DE" w:eastAsia="tr-TR"/>
        </w:rPr>
        <w:t>le, Computerlabors, Versammlungssaal, Konferenzsaal</w:t>
      </w:r>
      <w:r>
        <w:rPr>
          <w:rFonts w:ascii="Gill Sans MT" w:eastAsia="Times New Roman" w:hAnsi="Gill Sans MT" w:cs="Times New Roman"/>
          <w:sz w:val="32"/>
          <w:szCs w:val="32"/>
          <w:lang w:val="de-DE" w:eastAsia="tr-TR"/>
        </w:rPr>
        <w:t>.</w:t>
      </w:r>
    </w:p>
    <w:p w:rsidR="003D2BBA" w:rsidRDefault="003D2BBA" w:rsidP="003D2BBA">
      <w:pPr>
        <w:spacing w:after="0" w:line="240" w:lineRule="auto"/>
        <w:rPr>
          <w:rFonts w:ascii="Gill Sans MT" w:eastAsia="Times New Roman" w:hAnsi="Gill Sans MT" w:cs="Times New Roman"/>
          <w:sz w:val="32"/>
          <w:szCs w:val="32"/>
          <w:lang w:eastAsia="tr-TR"/>
        </w:rPr>
      </w:pPr>
    </w:p>
    <w:p w:rsidR="003D2BBA" w:rsidRPr="004133F3" w:rsidRDefault="003D2BBA" w:rsidP="003D2BBA">
      <w:pPr>
        <w:spacing w:after="0" w:line="240" w:lineRule="auto"/>
        <w:rPr>
          <w:rFonts w:ascii="Gill Sans MT" w:eastAsia="Times New Roman" w:hAnsi="Gill Sans MT" w:cs="Times New Roman"/>
          <w:sz w:val="32"/>
          <w:szCs w:val="32"/>
          <w:lang w:eastAsia="tr-TR"/>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color w:val="C00000"/>
          <w:sz w:val="28"/>
          <w:szCs w:val="28"/>
          <w:lang w:val="de-DE"/>
        </w:rPr>
      </w:pPr>
      <w:r w:rsidRPr="004133F3">
        <w:rPr>
          <w:rStyle w:val="rynqvb"/>
          <w:rFonts w:ascii="Gill Sans MT" w:hAnsi="Gill Sans MT"/>
          <w:color w:val="C00000"/>
          <w:sz w:val="28"/>
          <w:szCs w:val="28"/>
          <w:lang w:val="de-DE"/>
        </w:rPr>
        <w:t>BESONDERE BILDUNGSPROGRAMME:</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Pr>
          <w:rStyle w:val="rynqvb"/>
          <w:rFonts w:ascii="Gill Sans MT" w:hAnsi="Gill Sans MT"/>
          <w:sz w:val="32"/>
          <w:szCs w:val="32"/>
          <w:lang w:val="de-DE"/>
        </w:rPr>
        <w:t>Austauschprogramme Erasmus+</w:t>
      </w:r>
      <w:r w:rsidRPr="004133F3">
        <w:rPr>
          <w:rStyle w:val="rynqvb"/>
          <w:rFonts w:ascii="Gill Sans MT" w:hAnsi="Gill Sans MT"/>
          <w:sz w:val="32"/>
          <w:szCs w:val="32"/>
          <w:lang w:val="de-DE"/>
        </w:rPr>
        <w:t xml:space="preserve"> </w:t>
      </w:r>
      <w:proofErr w:type="spellStart"/>
      <w:r w:rsidRPr="004133F3">
        <w:rPr>
          <w:rStyle w:val="rynqvb"/>
          <w:rFonts w:ascii="Gill Sans MT" w:hAnsi="Gill Sans MT"/>
          <w:sz w:val="32"/>
          <w:szCs w:val="32"/>
          <w:lang w:val="de-DE"/>
        </w:rPr>
        <w:t>Mevlana</w:t>
      </w:r>
      <w:proofErr w:type="spellEnd"/>
      <w:r w:rsidRPr="004133F3">
        <w:rPr>
          <w:rStyle w:val="rynqvb"/>
          <w:rFonts w:ascii="Gill Sans MT" w:hAnsi="Gill Sans MT"/>
          <w:sz w:val="32"/>
          <w:szCs w:val="32"/>
          <w:lang w:val="de-DE"/>
        </w:rPr>
        <w:t xml:space="preserve"> und </w:t>
      </w:r>
      <w:proofErr w:type="spellStart"/>
      <w:r w:rsidRPr="004133F3">
        <w:rPr>
          <w:rStyle w:val="rynqvb"/>
          <w:rFonts w:ascii="Gill Sans MT" w:hAnsi="Gill Sans MT"/>
          <w:sz w:val="32"/>
          <w:szCs w:val="32"/>
          <w:lang w:val="de-DE"/>
        </w:rPr>
        <w:t>Farabi</w:t>
      </w:r>
      <w:proofErr w:type="spellEnd"/>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Pr="000D5354"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0D5354">
        <w:rPr>
          <w:rStyle w:val="rynqvb"/>
          <w:rFonts w:ascii="Gill Sans MT" w:hAnsi="Gill Sans MT"/>
          <w:sz w:val="32"/>
          <w:szCs w:val="32"/>
          <w:lang w:val="de-DE"/>
        </w:rPr>
        <w:t>In allen Fachbereichen de</w:t>
      </w:r>
      <w:r w:rsidR="00AB0C6C">
        <w:rPr>
          <w:rStyle w:val="rynqvb"/>
          <w:rFonts w:ascii="Gill Sans MT" w:hAnsi="Gill Sans MT"/>
          <w:sz w:val="32"/>
          <w:szCs w:val="32"/>
          <w:lang w:val="de-DE"/>
        </w:rPr>
        <w:t>r Wirtschafts- und Verwaltungs</w:t>
      </w:r>
      <w:r w:rsidRPr="000D5354">
        <w:rPr>
          <w:rStyle w:val="rynqvb"/>
          <w:rFonts w:ascii="Gill Sans MT" w:hAnsi="Gill Sans MT"/>
          <w:sz w:val="32"/>
          <w:szCs w:val="32"/>
          <w:lang w:val="de-DE"/>
        </w:rPr>
        <w:t xml:space="preserve">wissenschaftlichen Fakultät erfolgt </w:t>
      </w:r>
      <w:r w:rsidR="00AB0C6C">
        <w:rPr>
          <w:rStyle w:val="rynqvb"/>
          <w:rFonts w:ascii="Gill Sans MT" w:hAnsi="Gill Sans MT"/>
          <w:sz w:val="32"/>
          <w:szCs w:val="32"/>
          <w:lang w:val="de-DE"/>
        </w:rPr>
        <w:t>das Studium zu</w:t>
      </w:r>
      <w:r w:rsidRPr="000D5354">
        <w:rPr>
          <w:rStyle w:val="rynqvb"/>
          <w:rFonts w:ascii="Gill Sans MT" w:hAnsi="Gill Sans MT"/>
          <w:sz w:val="32"/>
          <w:szCs w:val="32"/>
          <w:lang w:val="de-DE"/>
        </w:rPr>
        <w:t xml:space="preserve"> </w:t>
      </w:r>
      <w:r w:rsidR="00AB0C6C">
        <w:rPr>
          <w:rStyle w:val="rynqvb"/>
          <w:rFonts w:ascii="Gill Sans MT" w:hAnsi="Gill Sans MT"/>
          <w:b/>
          <w:sz w:val="32"/>
          <w:szCs w:val="32"/>
          <w:lang w:val="de-DE"/>
        </w:rPr>
        <w:t>100% in türkischer Sprache</w:t>
      </w:r>
      <w:r w:rsidRPr="000D5354">
        <w:rPr>
          <w:rStyle w:val="rynqvb"/>
          <w:rFonts w:ascii="Gill Sans MT" w:hAnsi="Gill Sans MT"/>
          <w:sz w:val="32"/>
          <w:szCs w:val="32"/>
          <w:lang w:val="de-DE"/>
        </w:rPr>
        <w:t>.</w:t>
      </w:r>
      <w:r w:rsidRPr="000D5354">
        <w:rPr>
          <w:rStyle w:val="hwtze"/>
          <w:rFonts w:ascii="Gill Sans MT" w:hAnsi="Gill Sans MT"/>
          <w:sz w:val="32"/>
          <w:szCs w:val="32"/>
          <w:lang w:val="de-DE"/>
        </w:rPr>
        <w:t xml:space="preserve"> </w:t>
      </w:r>
      <w:r w:rsidR="00AB0C6C">
        <w:rPr>
          <w:rStyle w:val="rynqvb"/>
          <w:rFonts w:ascii="Gill Sans MT" w:hAnsi="Gill Sans MT"/>
          <w:sz w:val="32"/>
          <w:szCs w:val="32"/>
          <w:lang w:val="de-DE"/>
        </w:rPr>
        <w:t>Es gibt ein o</w:t>
      </w:r>
      <w:r w:rsidRPr="000D5354">
        <w:rPr>
          <w:rStyle w:val="rynqvb"/>
          <w:rFonts w:ascii="Gill Sans MT" w:hAnsi="Gill Sans MT"/>
          <w:sz w:val="32"/>
          <w:szCs w:val="32"/>
          <w:lang w:val="de-DE"/>
        </w:rPr>
        <w:t>ptional</w:t>
      </w:r>
      <w:r w:rsidR="00AB0C6C">
        <w:rPr>
          <w:rStyle w:val="rynqvb"/>
          <w:rFonts w:ascii="Gill Sans MT" w:hAnsi="Gill Sans MT"/>
          <w:sz w:val="32"/>
          <w:szCs w:val="32"/>
          <w:lang w:val="de-DE"/>
        </w:rPr>
        <w:t>es einjähriges</w:t>
      </w:r>
      <w:r w:rsidRPr="000D5354">
        <w:rPr>
          <w:rStyle w:val="rynqvb"/>
          <w:rFonts w:ascii="Gill Sans MT" w:hAnsi="Gill Sans MT"/>
          <w:b/>
          <w:sz w:val="32"/>
          <w:szCs w:val="32"/>
          <w:lang w:val="de-DE"/>
        </w:rPr>
        <w:t xml:space="preserve"> </w:t>
      </w:r>
      <w:r w:rsidRPr="000D5354">
        <w:rPr>
          <w:rStyle w:val="rynqvb"/>
          <w:rFonts w:ascii="Gill Sans MT" w:hAnsi="Gill Sans MT"/>
          <w:sz w:val="32"/>
          <w:szCs w:val="32"/>
          <w:lang w:val="de-DE"/>
        </w:rPr>
        <w:t>Vorbereitungsprogramm</w:t>
      </w:r>
      <w:r w:rsidR="00AB0C6C">
        <w:rPr>
          <w:rStyle w:val="rynqvb"/>
          <w:rFonts w:ascii="Gill Sans MT" w:hAnsi="Gill Sans MT"/>
          <w:sz w:val="32"/>
          <w:szCs w:val="32"/>
          <w:lang w:val="de-DE"/>
        </w:rPr>
        <w:t xml:space="preserve"> in Englisch</w:t>
      </w:r>
      <w:r w:rsidRPr="000D5354">
        <w:rPr>
          <w:rStyle w:val="rynqvb"/>
          <w:rFonts w:ascii="Gill Sans MT" w:hAnsi="Gill Sans MT"/>
          <w:sz w:val="32"/>
          <w:szCs w:val="32"/>
          <w:lang w:val="de-DE"/>
        </w:rPr>
        <w:t>.</w:t>
      </w:r>
      <w:r w:rsidRPr="000D5354">
        <w:rPr>
          <w:rStyle w:val="hwtze"/>
          <w:rFonts w:ascii="Gill Sans MT" w:hAnsi="Gill Sans MT"/>
          <w:sz w:val="32"/>
          <w:szCs w:val="32"/>
          <w:lang w:val="de-DE"/>
        </w:rPr>
        <w:t xml:space="preserve"> </w:t>
      </w:r>
      <w:r w:rsidR="00AB0C6C">
        <w:rPr>
          <w:rStyle w:val="rynqvb"/>
          <w:rFonts w:ascii="Gill Sans MT" w:hAnsi="Gill Sans MT"/>
          <w:sz w:val="32"/>
          <w:szCs w:val="32"/>
          <w:lang w:val="de-DE"/>
        </w:rPr>
        <w:t xml:space="preserve">Neben einem optionalen </w:t>
      </w:r>
      <w:r w:rsidRPr="000D5354">
        <w:rPr>
          <w:rStyle w:val="rynqvb"/>
          <w:rFonts w:ascii="Gill Sans MT" w:hAnsi="Gill Sans MT"/>
          <w:sz w:val="32"/>
          <w:szCs w:val="32"/>
          <w:lang w:val="de-DE"/>
        </w:rPr>
        <w:t>Englisch</w:t>
      </w:r>
      <w:r w:rsidR="00AB0C6C">
        <w:rPr>
          <w:rStyle w:val="rynqvb"/>
          <w:rFonts w:ascii="Gill Sans MT" w:hAnsi="Gill Sans MT"/>
          <w:sz w:val="32"/>
          <w:szCs w:val="32"/>
          <w:lang w:val="de-DE"/>
        </w:rPr>
        <w:t>angebot</w:t>
      </w:r>
      <w:r w:rsidRPr="000D5354">
        <w:rPr>
          <w:rStyle w:val="rynqvb"/>
          <w:rFonts w:ascii="Gill Sans MT" w:hAnsi="Gill Sans MT"/>
          <w:sz w:val="32"/>
          <w:szCs w:val="32"/>
          <w:lang w:val="de-DE"/>
        </w:rPr>
        <w:t xml:space="preserve"> in allen Fachbereichen der Fakultät gibt es Erasmus-Kurse auf Deutsch und Französisch.</w:t>
      </w:r>
      <w:r w:rsidRPr="000D5354">
        <w:rPr>
          <w:rStyle w:val="hwtze"/>
          <w:rFonts w:ascii="Gill Sans MT" w:hAnsi="Gill Sans MT"/>
          <w:sz w:val="32"/>
          <w:szCs w:val="32"/>
          <w:lang w:val="de-DE"/>
        </w:rPr>
        <w:t xml:space="preserve"> </w:t>
      </w:r>
      <w:r w:rsidR="00AB0C6C">
        <w:rPr>
          <w:rStyle w:val="rynqvb"/>
          <w:rFonts w:ascii="Gill Sans MT" w:hAnsi="Gill Sans MT"/>
          <w:sz w:val="32"/>
          <w:szCs w:val="32"/>
          <w:lang w:val="de-DE"/>
        </w:rPr>
        <w:t>Das Studium</w:t>
      </w:r>
      <w:r w:rsidRPr="000D5354">
        <w:rPr>
          <w:rStyle w:val="rynqvb"/>
          <w:rFonts w:ascii="Gill Sans MT" w:hAnsi="Gill Sans MT"/>
          <w:sz w:val="32"/>
          <w:szCs w:val="32"/>
          <w:lang w:val="de-DE"/>
        </w:rPr>
        <w:t xml:space="preserve"> erfolgt nach dem </w:t>
      </w:r>
      <w:r w:rsidRPr="000D5354">
        <w:rPr>
          <w:rStyle w:val="rynqvb"/>
          <w:rFonts w:ascii="Gill Sans MT" w:hAnsi="Gill Sans MT"/>
          <w:b/>
          <w:sz w:val="32"/>
          <w:szCs w:val="32"/>
          <w:lang w:val="de-DE"/>
        </w:rPr>
        <w:t>Kurspasssystem</w:t>
      </w:r>
      <w:r w:rsidRPr="000D5354">
        <w:rPr>
          <w:rStyle w:val="rynqvb"/>
          <w:rFonts w:ascii="Gill Sans MT" w:hAnsi="Gill Sans MT"/>
          <w:sz w:val="32"/>
          <w:szCs w:val="32"/>
          <w:lang w:val="de-DE"/>
        </w:rPr>
        <w:t xml:space="preserve">. Es wird ein </w:t>
      </w:r>
      <w:r w:rsidRPr="000D5354">
        <w:rPr>
          <w:rStyle w:val="rynqvb"/>
          <w:rFonts w:ascii="Gill Sans MT" w:hAnsi="Gill Sans MT"/>
          <w:b/>
          <w:sz w:val="32"/>
          <w:szCs w:val="32"/>
          <w:lang w:val="de-DE"/>
        </w:rPr>
        <w:t xml:space="preserve">relatives Notenbewertungssystem </w:t>
      </w:r>
      <w:r w:rsidRPr="000D5354">
        <w:rPr>
          <w:rStyle w:val="rynqvb"/>
          <w:rFonts w:ascii="Gill Sans MT" w:hAnsi="Gill Sans MT"/>
          <w:sz w:val="32"/>
          <w:szCs w:val="32"/>
          <w:lang w:val="de-DE"/>
        </w:rPr>
        <w:t>angewendet.</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Pr="000D5354"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0D5354">
        <w:rPr>
          <w:rStyle w:val="rynqvb"/>
          <w:rFonts w:ascii="Gill Sans MT" w:hAnsi="Gill Sans MT"/>
          <w:sz w:val="32"/>
          <w:szCs w:val="32"/>
          <w:lang w:val="de-DE"/>
        </w:rPr>
        <w:t>BETRIEBSWIRTSCHAFTSABTEILUNG</w:t>
      </w:r>
    </w:p>
    <w:p w:rsidR="003D2BBA" w:rsidRDefault="00AB0C6C"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Pr>
          <w:rStyle w:val="rynqvb"/>
          <w:rFonts w:ascii="Gill Sans MT" w:hAnsi="Gill Sans MT"/>
          <w:sz w:val="32"/>
          <w:szCs w:val="32"/>
          <w:lang w:val="de-DE"/>
        </w:rPr>
        <w:t xml:space="preserve">Das </w:t>
      </w:r>
      <w:r w:rsidR="003D2BBA" w:rsidRPr="00054B35">
        <w:rPr>
          <w:rStyle w:val="rynqvb"/>
          <w:rFonts w:ascii="Gill Sans MT" w:hAnsi="Gill Sans MT"/>
          <w:sz w:val="32"/>
          <w:szCs w:val="32"/>
          <w:lang w:val="de-DE"/>
        </w:rPr>
        <w:t xml:space="preserve">Ziel des Fachbereichs Betriebswirtschaftslehre ist es, die Teamfähigkeit der Studierenden durch eine betriebswirtschaftliche </w:t>
      </w:r>
      <w:r w:rsidR="003D2BBA" w:rsidRPr="00054B35">
        <w:rPr>
          <w:rStyle w:val="rynqvb"/>
          <w:rFonts w:ascii="Gill Sans MT" w:hAnsi="Gill Sans MT"/>
          <w:sz w:val="32"/>
          <w:szCs w:val="32"/>
          <w:lang w:val="de-DE"/>
        </w:rPr>
        <w:lastRenderedPageBreak/>
        <w:t>Ausbildung mit aktuellsten In</w:t>
      </w:r>
      <w:r>
        <w:rPr>
          <w:rStyle w:val="rynqvb"/>
          <w:rFonts w:ascii="Gill Sans MT" w:hAnsi="Gill Sans MT"/>
          <w:sz w:val="32"/>
          <w:szCs w:val="32"/>
          <w:lang w:val="de-DE"/>
        </w:rPr>
        <w:t>formationen zu befähigen. Planung</w:t>
      </w:r>
      <w:r w:rsidR="003D2BBA" w:rsidRPr="00054B35">
        <w:rPr>
          <w:rStyle w:val="rynqvb"/>
          <w:rFonts w:ascii="Gill Sans MT" w:hAnsi="Gill Sans MT"/>
          <w:sz w:val="32"/>
          <w:szCs w:val="32"/>
          <w:lang w:val="de-DE"/>
        </w:rPr>
        <w:t>, die Effizienz des Unternehmens zu steigern, kreative Lösungen anzubieten, globale Gedanken zu haben, als Absolventen, die Koordination, Überwachungsmechanismen und Humanressourcen am effektivsten einsetzen können, intellektuelle, unternehmerische, Führungs- und Managementkräfte, die sie</w:t>
      </w:r>
      <w:r w:rsidR="003D2BBA" w:rsidRPr="00054B35">
        <w:rPr>
          <w:rStyle w:val="rynqvb"/>
          <w:rFonts w:ascii="Gill Sans MT" w:hAnsi="Gill Sans MT"/>
          <w:lang w:val="de-DE"/>
        </w:rPr>
        <w:t xml:space="preserve"> </w:t>
      </w:r>
      <w:r w:rsidR="003D2BBA" w:rsidRPr="00054B35">
        <w:rPr>
          <w:rStyle w:val="rynqvb"/>
          <w:rFonts w:ascii="Gill Sans MT" w:hAnsi="Gill Sans MT"/>
          <w:sz w:val="32"/>
          <w:szCs w:val="32"/>
          <w:lang w:val="de-DE"/>
        </w:rPr>
        <w:t>ausbilden und auf nationalen und internationalen Plattformen konkurrieren können</w:t>
      </w:r>
      <w:r w:rsidR="003D2BBA">
        <w:rPr>
          <w:rStyle w:val="rynqvb"/>
          <w:rFonts w:ascii="Gill Sans MT" w:hAnsi="Gill Sans MT"/>
          <w:sz w:val="32"/>
          <w:szCs w:val="32"/>
          <w:lang w:val="de-DE"/>
        </w:rPr>
        <w:t>,</w:t>
      </w:r>
      <w:r w:rsidR="003D2BBA" w:rsidRPr="00054B35">
        <w:rPr>
          <w:rStyle w:val="rynqvb"/>
          <w:rFonts w:ascii="Gill Sans MT" w:hAnsi="Gill Sans MT"/>
          <w:sz w:val="32"/>
          <w:szCs w:val="32"/>
          <w:lang w:val="de-DE"/>
        </w:rPr>
        <w:t xml:space="preserve"> um sie zu idealen Kandidaten zu machen.</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b/>
          <w:sz w:val="32"/>
          <w:szCs w:val="32"/>
        </w:rPr>
      </w:pPr>
      <w:proofErr w:type="spellStart"/>
      <w:r>
        <w:rPr>
          <w:rFonts w:ascii="Gill Sans MT" w:hAnsi="Gill Sans MT"/>
          <w:b/>
          <w:sz w:val="32"/>
          <w:szCs w:val="32"/>
        </w:rPr>
        <w:t>Karrierebereiche</w:t>
      </w:r>
      <w:proofErr w:type="spellEnd"/>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A20AC2">
        <w:rPr>
          <w:rStyle w:val="rynqvb"/>
          <w:rFonts w:ascii="Gill Sans MT" w:hAnsi="Gill Sans MT"/>
          <w:sz w:val="32"/>
          <w:szCs w:val="32"/>
          <w:lang w:val="de-DE"/>
        </w:rPr>
        <w:t xml:space="preserve">Absolventinnen und Absolventen des </w:t>
      </w:r>
      <w:r>
        <w:rPr>
          <w:rStyle w:val="rynqvb"/>
          <w:rFonts w:ascii="Gill Sans MT" w:hAnsi="Gill Sans MT"/>
          <w:sz w:val="32"/>
          <w:szCs w:val="32"/>
          <w:lang w:val="de-DE"/>
        </w:rPr>
        <w:t>Fachbereichs Betriebswirtschafts</w:t>
      </w:r>
      <w:r w:rsidRPr="00A20AC2">
        <w:rPr>
          <w:rStyle w:val="rynqvb"/>
          <w:rFonts w:ascii="Gill Sans MT" w:hAnsi="Gill Sans MT"/>
          <w:sz w:val="32"/>
          <w:szCs w:val="32"/>
          <w:lang w:val="de-DE"/>
        </w:rPr>
        <w:t>lehre</w:t>
      </w:r>
      <w:r>
        <w:rPr>
          <w:rStyle w:val="rynqvb"/>
          <w:rFonts w:ascii="Gill Sans MT" w:hAnsi="Gill Sans MT"/>
          <w:sz w:val="32"/>
          <w:szCs w:val="32"/>
          <w:lang w:val="de-DE"/>
        </w:rPr>
        <w:t xml:space="preserve"> sind </w:t>
      </w:r>
      <w:r w:rsidRPr="00A20AC2">
        <w:rPr>
          <w:rStyle w:val="rynqvb"/>
          <w:rFonts w:ascii="Gill Sans MT" w:hAnsi="Gill Sans MT"/>
          <w:sz w:val="32"/>
          <w:szCs w:val="32"/>
          <w:lang w:val="de-DE"/>
        </w:rPr>
        <w:t xml:space="preserve">in der Lage, als mittleres und oberes Management im öffentlichen und privaten Sektor zu arbeiten. </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A20AC2">
        <w:rPr>
          <w:rStyle w:val="rynqvb"/>
          <w:rFonts w:ascii="Gill Sans MT" w:hAnsi="Gill Sans MT"/>
          <w:sz w:val="32"/>
          <w:szCs w:val="32"/>
          <w:lang w:val="de-DE"/>
        </w:rPr>
        <w:t>Viele Aspekte des kaufmännischen und industriellen Lebens wie Finanzberater, Inspektoren, Wirtschafts</w:t>
      </w:r>
      <w:r>
        <w:rPr>
          <w:rStyle w:val="rynqvb"/>
          <w:rFonts w:ascii="Gill Sans MT" w:hAnsi="Gill Sans MT"/>
          <w:sz w:val="32"/>
          <w:szCs w:val="32"/>
          <w:lang w:val="de-DE"/>
        </w:rPr>
        <w:t>prüfer, Verkaufsleiter usw. können</w:t>
      </w:r>
      <w:r w:rsidRPr="00A20AC2">
        <w:rPr>
          <w:rStyle w:val="rynqvb"/>
          <w:rFonts w:ascii="Gill Sans MT" w:hAnsi="Gill Sans MT"/>
          <w:sz w:val="32"/>
          <w:szCs w:val="32"/>
          <w:lang w:val="de-DE"/>
        </w:rPr>
        <w:t xml:space="preserve"> im Feld arbeiten</w:t>
      </w:r>
      <w:r>
        <w:rPr>
          <w:rStyle w:val="rynqvb"/>
          <w:rFonts w:ascii="Gill Sans MT" w:hAnsi="Gill Sans MT"/>
          <w:sz w:val="32"/>
          <w:szCs w:val="32"/>
          <w:lang w:val="de-DE"/>
        </w:rPr>
        <w:t>.</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lang w:val="de-DE"/>
        </w:rPr>
      </w:pPr>
    </w:p>
    <w:p w:rsidR="003D2BBA" w:rsidRPr="000D5354"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0D5354">
        <w:rPr>
          <w:rStyle w:val="rynqvb"/>
          <w:rFonts w:ascii="Gill Sans MT" w:hAnsi="Gill Sans MT"/>
          <w:sz w:val="32"/>
          <w:szCs w:val="32"/>
          <w:lang w:val="de-DE"/>
        </w:rPr>
        <w:t>ABTEILUNG FÜR WIRTSCHAFT</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A20AC2">
        <w:rPr>
          <w:rStyle w:val="rynqvb"/>
          <w:rFonts w:ascii="Gill Sans MT" w:hAnsi="Gill Sans MT"/>
          <w:sz w:val="32"/>
          <w:szCs w:val="32"/>
          <w:lang w:val="de-DE"/>
        </w:rPr>
        <w:t>Das Ziel des Fachbereichs Volkswirtschaftslehre ist es, unseren Studierenden eine wirtschaftswissenschaftliche Ausbildung auf hohem Niveau zu vermitteln, die ihnen dabei hilft, sowohl theoretisch als auch wirtschaftswissenschaftlich zu lernen</w:t>
      </w:r>
      <w:r w:rsidR="00481724">
        <w:rPr>
          <w:rStyle w:val="rynqvb"/>
          <w:rFonts w:ascii="Gill Sans MT" w:hAnsi="Gill Sans MT"/>
          <w:sz w:val="32"/>
          <w:szCs w:val="32"/>
          <w:lang w:val="de-DE"/>
        </w:rPr>
        <w:t>,</w:t>
      </w:r>
      <w:r w:rsidRPr="00A20AC2">
        <w:rPr>
          <w:rStyle w:val="rynqvb"/>
          <w:rFonts w:ascii="Gill Sans MT" w:hAnsi="Gill Sans MT"/>
          <w:sz w:val="32"/>
          <w:szCs w:val="32"/>
          <w:lang w:val="de-DE"/>
        </w:rPr>
        <w:t xml:space="preserve"> </w:t>
      </w:r>
      <w:r>
        <w:rPr>
          <w:rStyle w:val="rynqvb"/>
          <w:rFonts w:ascii="Gill Sans MT" w:hAnsi="Gill Sans MT"/>
          <w:sz w:val="32"/>
          <w:szCs w:val="32"/>
          <w:lang w:val="de-DE"/>
        </w:rPr>
        <w:t>u</w:t>
      </w:r>
      <w:r w:rsidRPr="00A20AC2">
        <w:rPr>
          <w:rStyle w:val="rynqvb"/>
          <w:rFonts w:ascii="Gill Sans MT" w:hAnsi="Gill Sans MT"/>
          <w:sz w:val="32"/>
          <w:szCs w:val="32"/>
          <w:lang w:val="de-DE"/>
        </w:rPr>
        <w:t xml:space="preserve">m sie in die Lage zu versetzen, Forschung mit den fortschrittlichsten Techniken und Methoden für die Anwendung durchzuführen, sie mit den Fähigkeiten </w:t>
      </w:r>
      <w:r w:rsidRPr="00A20AC2">
        <w:rPr>
          <w:rStyle w:val="rynqvb"/>
          <w:rFonts w:ascii="Gill Sans MT" w:hAnsi="Gill Sans MT"/>
          <w:sz w:val="32"/>
          <w:szCs w:val="32"/>
          <w:lang w:val="de-DE"/>
        </w:rPr>
        <w:lastRenderedPageBreak/>
        <w:t>auszustatten, Schlussfolgerungen zu ziehen und mit ihnen eine Politik zu entwickeln</w:t>
      </w:r>
      <w:r>
        <w:rPr>
          <w:rStyle w:val="rynqvb"/>
          <w:rFonts w:ascii="Gill Sans MT" w:hAnsi="Gill Sans MT"/>
          <w:sz w:val="32"/>
          <w:szCs w:val="32"/>
          <w:lang w:val="de-DE"/>
        </w:rPr>
        <w:t>.</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b/>
          <w:sz w:val="32"/>
          <w:szCs w:val="32"/>
        </w:rPr>
      </w:pPr>
      <w:proofErr w:type="spellStart"/>
      <w:r>
        <w:rPr>
          <w:rFonts w:ascii="Gill Sans MT" w:hAnsi="Gill Sans MT"/>
          <w:b/>
          <w:sz w:val="32"/>
          <w:szCs w:val="32"/>
        </w:rPr>
        <w:t>Karrierebereiche</w:t>
      </w:r>
      <w:proofErr w:type="spellEnd"/>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96011D">
        <w:rPr>
          <w:rStyle w:val="rynqvb"/>
          <w:rFonts w:ascii="Gill Sans MT" w:hAnsi="Gill Sans MT"/>
          <w:sz w:val="32"/>
          <w:szCs w:val="32"/>
          <w:lang w:val="de-DE"/>
        </w:rPr>
        <w:t xml:space="preserve">Absolventen der Fakultät für Wirtschaftswissenschaften können sowohl im öffentlichen als auch im privaten </w:t>
      </w:r>
      <w:r>
        <w:rPr>
          <w:rStyle w:val="rynqvb"/>
          <w:rFonts w:ascii="Gill Sans MT" w:hAnsi="Gill Sans MT"/>
          <w:sz w:val="32"/>
          <w:szCs w:val="32"/>
          <w:lang w:val="de-DE"/>
        </w:rPr>
        <w:t>Sektor Jobs finden und sich um die von</w:t>
      </w:r>
      <w:r w:rsidRPr="0096011D">
        <w:rPr>
          <w:rStyle w:val="rynqvb"/>
          <w:rFonts w:ascii="Gill Sans MT" w:hAnsi="Gill Sans MT"/>
          <w:sz w:val="32"/>
          <w:szCs w:val="32"/>
          <w:lang w:val="de-DE"/>
        </w:rPr>
        <w:t xml:space="preserve"> Ministerien ausgeschriebene Stellen als Inspektor, Wirtschaftsprüfer und Assistenzexperte bewerben.</w:t>
      </w:r>
      <w:r w:rsidRPr="0096011D">
        <w:rPr>
          <w:rStyle w:val="hwtze"/>
          <w:rFonts w:ascii="Gill Sans MT" w:hAnsi="Gill Sans MT"/>
          <w:sz w:val="32"/>
          <w:szCs w:val="32"/>
          <w:lang w:val="de-DE"/>
        </w:rPr>
        <w:t xml:space="preserve"> </w:t>
      </w:r>
      <w:r w:rsidRPr="0096011D">
        <w:rPr>
          <w:rStyle w:val="rynqvb"/>
          <w:rFonts w:ascii="Gill Sans MT" w:hAnsi="Gill Sans MT"/>
          <w:sz w:val="32"/>
          <w:szCs w:val="32"/>
          <w:lang w:val="de-DE"/>
        </w:rPr>
        <w:t>Öffentlicher und privater Sektor, nationale und internationale Unternehmen sind unter anderem Institutionen, in denen Absolventen der Wirtschaftswissenschaften beschäftigt sind.</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Pr="000D5354"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0D5354">
        <w:rPr>
          <w:rStyle w:val="rynqvb"/>
          <w:rFonts w:ascii="Gill Sans MT" w:hAnsi="Gill Sans MT"/>
          <w:sz w:val="32"/>
          <w:szCs w:val="32"/>
          <w:lang w:val="de-DE"/>
        </w:rPr>
        <w:t>ABTEILUNG FÜR ÖFFENTLICHE VERWALTUNG</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5E55D4">
        <w:rPr>
          <w:rStyle w:val="rynqvb"/>
          <w:rFonts w:ascii="Gill Sans MT" w:hAnsi="Gill Sans MT"/>
          <w:sz w:val="32"/>
          <w:szCs w:val="32"/>
          <w:lang w:val="de-DE"/>
        </w:rPr>
        <w:t xml:space="preserve">Das Ziel der Abteilung für öffentliche Verwaltung sind </w:t>
      </w:r>
      <w:r>
        <w:rPr>
          <w:rStyle w:val="rynqvb"/>
          <w:rFonts w:ascii="Gill Sans MT" w:hAnsi="Gill Sans MT"/>
          <w:sz w:val="32"/>
          <w:szCs w:val="32"/>
          <w:lang w:val="de-DE"/>
        </w:rPr>
        <w:t>in der oberen und mittleren Ebene</w:t>
      </w:r>
      <w:r w:rsidRPr="005E55D4">
        <w:rPr>
          <w:rStyle w:val="rynqvb"/>
          <w:rFonts w:ascii="Gill Sans MT" w:hAnsi="Gill Sans MT"/>
          <w:sz w:val="32"/>
          <w:szCs w:val="32"/>
          <w:lang w:val="de-DE"/>
        </w:rPr>
        <w:t xml:space="preserve"> qualifizierte Führungskräfte</w:t>
      </w:r>
      <w:r>
        <w:rPr>
          <w:rStyle w:val="rynqvb"/>
          <w:rFonts w:ascii="Gill Sans MT" w:hAnsi="Gill Sans MT"/>
          <w:lang w:val="de-DE"/>
        </w:rPr>
        <w:t>,</w:t>
      </w:r>
      <w:r w:rsidRPr="005E55D4">
        <w:rPr>
          <w:rStyle w:val="rynqvb"/>
          <w:rFonts w:ascii="Gill Sans MT" w:hAnsi="Gill Sans MT"/>
          <w:sz w:val="32"/>
          <w:szCs w:val="32"/>
          <w:lang w:val="de-DE"/>
        </w:rPr>
        <w:t xml:space="preserve"> die im öffentlichen und privaten Sektor arbeiten können</w:t>
      </w:r>
      <w:r>
        <w:rPr>
          <w:rStyle w:val="rynqvb"/>
          <w:rFonts w:ascii="Gill Sans MT" w:hAnsi="Gill Sans MT"/>
          <w:sz w:val="32"/>
          <w:szCs w:val="32"/>
          <w:lang w:val="de-DE"/>
        </w:rPr>
        <w:t>,</w:t>
      </w:r>
      <w:r w:rsidRPr="005E55D4">
        <w:rPr>
          <w:rStyle w:val="hwtze"/>
          <w:rFonts w:ascii="Gill Sans MT" w:hAnsi="Gill Sans MT"/>
          <w:sz w:val="32"/>
          <w:szCs w:val="32"/>
          <w:lang w:val="de-DE"/>
        </w:rPr>
        <w:t xml:space="preserve"> </w:t>
      </w:r>
      <w:r w:rsidRPr="005E55D4">
        <w:rPr>
          <w:rStyle w:val="rynqvb"/>
          <w:rFonts w:ascii="Gill Sans MT" w:hAnsi="Gill Sans MT"/>
          <w:sz w:val="32"/>
          <w:szCs w:val="32"/>
          <w:lang w:val="de-DE"/>
        </w:rPr>
        <w:t>auszubilden</w:t>
      </w:r>
      <w:r>
        <w:rPr>
          <w:rStyle w:val="rynqvb"/>
          <w:rFonts w:ascii="Gill Sans MT" w:hAnsi="Gill Sans MT"/>
          <w:sz w:val="32"/>
          <w:szCs w:val="32"/>
          <w:lang w:val="de-DE"/>
        </w:rPr>
        <w:t>.</w:t>
      </w:r>
      <w:r w:rsidRPr="005E55D4">
        <w:rPr>
          <w:rStyle w:val="rynqvb"/>
          <w:rFonts w:ascii="Gill Sans MT" w:hAnsi="Gill Sans MT"/>
          <w:sz w:val="32"/>
          <w:szCs w:val="32"/>
          <w:lang w:val="de-DE"/>
        </w:rPr>
        <w:t xml:space="preserve"> </w:t>
      </w:r>
      <w:r w:rsidRPr="008838B5">
        <w:rPr>
          <w:rStyle w:val="rynqvb"/>
          <w:rFonts w:ascii="Gill Sans MT" w:hAnsi="Gill Sans MT"/>
          <w:sz w:val="32"/>
          <w:szCs w:val="32"/>
          <w:lang w:val="de-DE"/>
        </w:rPr>
        <w:t>Die Kurse und Lehrmethoden des Programms geben</w:t>
      </w:r>
      <w:r>
        <w:rPr>
          <w:rStyle w:val="rynqvb"/>
          <w:rFonts w:ascii="Gill Sans MT" w:hAnsi="Gill Sans MT"/>
          <w:sz w:val="32"/>
          <w:szCs w:val="32"/>
          <w:lang w:val="de-DE"/>
        </w:rPr>
        <w:t xml:space="preserve"> grundlegende</w:t>
      </w:r>
      <w:r w:rsidRPr="008838B5">
        <w:rPr>
          <w:rStyle w:val="rynqvb"/>
          <w:rFonts w:ascii="Gill Sans MT" w:hAnsi="Gill Sans MT"/>
          <w:sz w:val="32"/>
          <w:szCs w:val="32"/>
          <w:lang w:val="de-DE"/>
        </w:rPr>
        <w:t xml:space="preserve"> Informationen über das Fachgebiet</w:t>
      </w:r>
      <w:r>
        <w:rPr>
          <w:rStyle w:val="rynqvb"/>
          <w:rFonts w:ascii="Gill Sans MT" w:hAnsi="Gill Sans MT"/>
          <w:sz w:val="32"/>
          <w:szCs w:val="32"/>
          <w:lang w:val="de-DE"/>
        </w:rPr>
        <w:t>,</w:t>
      </w:r>
      <w:r w:rsidRPr="008838B5">
        <w:rPr>
          <w:rStyle w:val="rynqvb"/>
          <w:rFonts w:ascii="Gill Sans MT" w:hAnsi="Gill Sans MT"/>
          <w:sz w:val="32"/>
          <w:szCs w:val="32"/>
          <w:lang w:val="de-DE"/>
        </w:rPr>
        <w:t xml:space="preserve"> </w:t>
      </w:r>
      <w:r w:rsidR="00481724">
        <w:rPr>
          <w:rStyle w:val="rynqvb"/>
          <w:rFonts w:ascii="Gill Sans MT" w:hAnsi="Gill Sans MT"/>
          <w:sz w:val="32"/>
          <w:szCs w:val="32"/>
          <w:lang w:val="de-DE"/>
        </w:rPr>
        <w:t>versuchen</w:t>
      </w:r>
      <w:r w:rsidRPr="008838B5">
        <w:rPr>
          <w:rStyle w:val="rynqvb"/>
          <w:rFonts w:ascii="Gill Sans MT" w:hAnsi="Gill Sans MT"/>
          <w:sz w:val="32"/>
          <w:szCs w:val="32"/>
          <w:lang w:val="de-DE"/>
        </w:rPr>
        <w:t xml:space="preserve"> auch, den Studierenden eine analytische Perspektive und ein hinterfragendes Verständnis zu vermitteln.</w:t>
      </w:r>
    </w:p>
    <w:p w:rsidR="003D2BBA" w:rsidRPr="008838B5"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481724" w:rsidRDefault="00481724"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b/>
          <w:sz w:val="32"/>
          <w:szCs w:val="32"/>
          <w:lang w:val="de-DE"/>
        </w:rPr>
      </w:pPr>
    </w:p>
    <w:p w:rsidR="00481724" w:rsidRDefault="00481724"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b/>
          <w:sz w:val="32"/>
          <w:szCs w:val="32"/>
          <w:lang w:val="de-DE"/>
        </w:rPr>
      </w:pPr>
    </w:p>
    <w:p w:rsidR="003D2BBA" w:rsidRPr="005F7C04" w:rsidRDefault="00481724"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b/>
          <w:sz w:val="32"/>
          <w:szCs w:val="32"/>
          <w:lang w:val="de-DE"/>
        </w:rPr>
      </w:pPr>
      <w:r>
        <w:rPr>
          <w:rFonts w:ascii="Gill Sans MT" w:hAnsi="Gill Sans MT"/>
          <w:b/>
          <w:sz w:val="32"/>
          <w:szCs w:val="32"/>
          <w:lang w:val="de-DE"/>
        </w:rPr>
        <w:lastRenderedPageBreak/>
        <w:t>Karriereb</w:t>
      </w:r>
      <w:r w:rsidR="003D2BBA" w:rsidRPr="005F7C04">
        <w:rPr>
          <w:rFonts w:ascii="Gill Sans MT" w:hAnsi="Gill Sans MT"/>
          <w:b/>
          <w:sz w:val="32"/>
          <w:szCs w:val="32"/>
          <w:lang w:val="de-DE"/>
        </w:rPr>
        <w:t>ereiche</w:t>
      </w:r>
    </w:p>
    <w:p w:rsidR="003D2BBA" w:rsidRPr="005F7C04"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F7C04">
        <w:rPr>
          <w:rFonts w:ascii="Gill Sans MT" w:eastAsia="Times New Roman" w:hAnsi="Gill Sans MT" w:cs="Courier New"/>
          <w:color w:val="202124"/>
          <w:sz w:val="32"/>
          <w:szCs w:val="32"/>
          <w:lang w:val="de-DE" w:eastAsia="tr-TR"/>
        </w:rPr>
        <w:t xml:space="preserve">Absolventen des Fachbereichs Öffentliche Verwaltung arbeiten in der Regel in den zentralen und regionalen Einheiten des Innenministeriums, des Außenministeriums und anderer staatlicher Institutionen, lokaler Regierungseinheiten, internationaler Organisationen. Sie können auch in Think Tanks, Nichtregierungsorganisationen und in der Privatwirtschaft in verschiedenen Bereichen arbeiten. </w:t>
      </w:r>
      <w:r w:rsidR="00481724">
        <w:rPr>
          <w:rFonts w:ascii="Gill Sans MT" w:eastAsia="Times New Roman" w:hAnsi="Gill Sans MT" w:cs="Courier New"/>
          <w:color w:val="202124"/>
          <w:sz w:val="32"/>
          <w:szCs w:val="32"/>
          <w:lang w:val="de-DE" w:eastAsia="tr-TR"/>
        </w:rPr>
        <w:t>Weiter Berufsmöglichkeiten gehören zu dieser Studienrichtung wie</w:t>
      </w:r>
      <w:r w:rsidR="00481724" w:rsidRPr="005F7C04">
        <w:rPr>
          <w:rFonts w:ascii="Gill Sans MT" w:eastAsia="Times New Roman" w:hAnsi="Gill Sans MT" w:cs="Courier New"/>
          <w:color w:val="202124"/>
          <w:sz w:val="32"/>
          <w:szCs w:val="32"/>
          <w:lang w:val="de-DE" w:eastAsia="tr-TR"/>
        </w:rPr>
        <w:t xml:space="preserve"> </w:t>
      </w:r>
      <w:r w:rsidR="00481724">
        <w:rPr>
          <w:rFonts w:ascii="Gill Sans MT" w:eastAsia="Times New Roman" w:hAnsi="Gill Sans MT" w:cs="Courier New"/>
          <w:color w:val="202124"/>
          <w:sz w:val="32"/>
          <w:szCs w:val="32"/>
          <w:lang w:val="de-DE" w:eastAsia="tr-TR"/>
        </w:rPr>
        <w:t>t</w:t>
      </w:r>
      <w:r w:rsidRPr="005F7C04">
        <w:rPr>
          <w:rFonts w:ascii="Gill Sans MT" w:eastAsia="Times New Roman" w:hAnsi="Gill Sans MT" w:cs="Courier New"/>
          <w:color w:val="202124"/>
          <w:sz w:val="32"/>
          <w:szCs w:val="32"/>
          <w:lang w:val="de-DE" w:eastAsia="tr-TR"/>
        </w:rPr>
        <w:t>erritoriale Verwaltungsbehörde</w:t>
      </w:r>
      <w:r w:rsidR="00481724">
        <w:rPr>
          <w:rFonts w:ascii="Gill Sans MT" w:eastAsia="Times New Roman" w:hAnsi="Gill Sans MT" w:cs="Courier New"/>
          <w:color w:val="202124"/>
          <w:sz w:val="32"/>
          <w:szCs w:val="32"/>
          <w:lang w:val="de-DE" w:eastAsia="tr-TR"/>
        </w:rPr>
        <w:t>n</w:t>
      </w:r>
      <w:r w:rsidRPr="005F7C04">
        <w:rPr>
          <w:rFonts w:ascii="Gill Sans MT" w:eastAsia="Times New Roman" w:hAnsi="Gill Sans MT" w:cs="Courier New"/>
          <w:color w:val="202124"/>
          <w:sz w:val="32"/>
          <w:szCs w:val="32"/>
          <w:lang w:val="de-DE" w:eastAsia="tr-TR"/>
        </w:rPr>
        <w:t>, Verwaltungsgericht</w:t>
      </w:r>
      <w:r w:rsidR="00481724">
        <w:rPr>
          <w:rFonts w:ascii="Gill Sans MT" w:eastAsia="Times New Roman" w:hAnsi="Gill Sans MT" w:cs="Courier New"/>
          <w:color w:val="202124"/>
          <w:sz w:val="32"/>
          <w:szCs w:val="32"/>
          <w:lang w:val="de-DE" w:eastAsia="tr-TR"/>
        </w:rPr>
        <w:t>e</w:t>
      </w:r>
      <w:r w:rsidRPr="005F7C04">
        <w:rPr>
          <w:rFonts w:ascii="Gill Sans MT" w:eastAsia="Times New Roman" w:hAnsi="Gill Sans MT" w:cs="Courier New"/>
          <w:color w:val="202124"/>
          <w:sz w:val="32"/>
          <w:szCs w:val="32"/>
          <w:lang w:val="de-DE" w:eastAsia="tr-TR"/>
        </w:rPr>
        <w:t xml:space="preserve">, Beamte, Inspektion, Beratung etc. </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481724" w:rsidRDefault="00481724"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481724" w:rsidRPr="005F7C04" w:rsidRDefault="00481724"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3D2BBA" w:rsidRPr="000D5354"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r w:rsidRPr="000D5354">
        <w:rPr>
          <w:rFonts w:ascii="Gill Sans MT" w:eastAsia="Times New Roman" w:hAnsi="Gill Sans MT" w:cs="Courier New"/>
          <w:color w:val="202124"/>
          <w:sz w:val="36"/>
          <w:szCs w:val="36"/>
          <w:lang w:val="de-DE" w:eastAsia="tr-TR"/>
        </w:rPr>
        <w:t>FINANZABTEILUNG</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36"/>
          <w:szCs w:val="36"/>
          <w:lang w:val="de-DE" w:eastAsia="tr-TR"/>
        </w:rPr>
      </w:pPr>
    </w:p>
    <w:p w:rsidR="003D2BBA" w:rsidRPr="00E06CB9"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Pr>
          <w:rFonts w:ascii="Gill Sans MT" w:eastAsia="Times New Roman" w:hAnsi="Gill Sans MT" w:cs="Courier New"/>
          <w:color w:val="202124"/>
          <w:sz w:val="32"/>
          <w:szCs w:val="32"/>
          <w:lang w:val="de-DE" w:eastAsia="tr-TR"/>
        </w:rPr>
        <w:t>Zweck der</w:t>
      </w:r>
      <w:r w:rsidRPr="00176A16">
        <w:rPr>
          <w:rFonts w:ascii="Gill Sans MT" w:eastAsia="Times New Roman" w:hAnsi="Gill Sans MT" w:cs="Courier New"/>
          <w:color w:val="202124"/>
          <w:sz w:val="32"/>
          <w:szCs w:val="32"/>
          <w:lang w:val="de-DE" w:eastAsia="tr-TR"/>
        </w:rPr>
        <w:t xml:space="preserve"> Finanz</w:t>
      </w:r>
      <w:r>
        <w:rPr>
          <w:rFonts w:ascii="Gill Sans MT" w:eastAsia="Times New Roman" w:hAnsi="Gill Sans MT" w:cs="Courier New"/>
          <w:color w:val="202124"/>
          <w:sz w:val="32"/>
          <w:szCs w:val="32"/>
          <w:lang w:val="de-DE" w:eastAsia="tr-TR"/>
        </w:rPr>
        <w:t>abteilung</w:t>
      </w:r>
      <w:r w:rsidRPr="00176A16">
        <w:rPr>
          <w:rFonts w:ascii="Gill Sans MT" w:eastAsia="Times New Roman" w:hAnsi="Gill Sans MT" w:cs="Courier New"/>
          <w:color w:val="202124"/>
          <w:sz w:val="32"/>
          <w:szCs w:val="32"/>
          <w:lang w:val="de-DE" w:eastAsia="tr-TR"/>
        </w:rPr>
        <w:t xml:space="preserve"> ist die Deckung des finanziellen Personal- und Fachbedarfs des Landes,</w:t>
      </w:r>
      <w:r>
        <w:rPr>
          <w:rFonts w:ascii="Gill Sans MT" w:eastAsia="Times New Roman" w:hAnsi="Gill Sans MT" w:cs="Courier New"/>
          <w:color w:val="202124"/>
          <w:sz w:val="32"/>
          <w:szCs w:val="32"/>
          <w:lang w:val="de-DE" w:eastAsia="tr-TR"/>
        </w:rPr>
        <w:t xml:space="preserve"> </w:t>
      </w:r>
      <w:r w:rsidRPr="00E06CB9">
        <w:rPr>
          <w:rFonts w:ascii="Gill Sans MT" w:eastAsia="Times New Roman" w:hAnsi="Gill Sans MT" w:cs="Courier New"/>
          <w:color w:val="202124"/>
          <w:sz w:val="32"/>
          <w:szCs w:val="32"/>
          <w:lang w:val="de-DE" w:eastAsia="tr-TR"/>
        </w:rPr>
        <w:t>seine S</w:t>
      </w:r>
      <w:r w:rsidRPr="00176A16">
        <w:rPr>
          <w:rFonts w:ascii="Gill Sans MT" w:eastAsia="Times New Roman" w:hAnsi="Gill Sans MT" w:cs="Courier New"/>
          <w:color w:val="202124"/>
          <w:sz w:val="32"/>
          <w:szCs w:val="32"/>
          <w:lang w:val="de-DE" w:eastAsia="tr-TR"/>
        </w:rPr>
        <w:t>tudenten</w:t>
      </w:r>
      <w:r w:rsidRPr="00E06CB9">
        <w:rPr>
          <w:rFonts w:ascii="Gill Sans MT" w:eastAsia="Times New Roman" w:hAnsi="Gill Sans MT" w:cs="Courier New"/>
          <w:color w:val="202124"/>
          <w:sz w:val="32"/>
          <w:szCs w:val="32"/>
          <w:lang w:val="de-DE" w:eastAsia="tr-TR"/>
        </w:rPr>
        <w:t xml:space="preserve"> in den Betriebsregeln der heimischen und der Weltwirtschaft zu erziehen;</w:t>
      </w:r>
      <w:r w:rsidRPr="00176A16">
        <w:rPr>
          <w:rFonts w:ascii="Gill Sans MT" w:eastAsia="Times New Roman" w:hAnsi="Gill Sans MT" w:cs="Courier New"/>
          <w:color w:val="202124"/>
          <w:sz w:val="32"/>
          <w:szCs w:val="32"/>
          <w:lang w:val="de-DE" w:eastAsia="tr-TR"/>
        </w:rPr>
        <w:t xml:space="preserve"> </w:t>
      </w:r>
      <w:r w:rsidR="00481724">
        <w:rPr>
          <w:rFonts w:ascii="Gill Sans MT" w:eastAsia="Times New Roman" w:hAnsi="Gill Sans MT" w:cs="Courier New"/>
          <w:color w:val="202124"/>
          <w:sz w:val="32"/>
          <w:szCs w:val="32"/>
          <w:lang w:val="de-DE" w:eastAsia="tr-TR"/>
        </w:rPr>
        <w:t xml:space="preserve">diese </w:t>
      </w:r>
      <w:r w:rsidRPr="00176A16">
        <w:rPr>
          <w:rFonts w:ascii="Gill Sans MT" w:eastAsia="Times New Roman" w:hAnsi="Gill Sans MT" w:cs="Courier New"/>
          <w:color w:val="202124"/>
          <w:sz w:val="32"/>
          <w:szCs w:val="32"/>
          <w:lang w:val="de-DE" w:eastAsia="tr-TR"/>
        </w:rPr>
        <w:t>im Einklang mit den Bedürfnissen des öffentlichen Sektors des Staates</w:t>
      </w:r>
      <w:r w:rsidR="00481724">
        <w:rPr>
          <w:rFonts w:ascii="Gill Sans MT" w:eastAsia="Times New Roman" w:hAnsi="Gill Sans MT" w:cs="Courier New"/>
          <w:color w:val="202124"/>
          <w:sz w:val="32"/>
          <w:szCs w:val="32"/>
          <w:lang w:eastAsia="tr-TR"/>
        </w:rPr>
        <w:t xml:space="preserve"> </w:t>
      </w:r>
      <w:r w:rsidR="00481724">
        <w:rPr>
          <w:rFonts w:ascii="Gill Sans MT" w:eastAsia="Times New Roman" w:hAnsi="Gill Sans MT" w:cs="Courier New"/>
          <w:color w:val="202124"/>
          <w:sz w:val="32"/>
          <w:szCs w:val="32"/>
          <w:lang w:val="de-DE" w:eastAsia="tr-TR"/>
        </w:rPr>
        <w:t>auszubilden</w:t>
      </w:r>
      <w:r w:rsidRPr="00176A16">
        <w:rPr>
          <w:rFonts w:ascii="Gill Sans MT" w:eastAsia="Times New Roman" w:hAnsi="Gill Sans MT" w:cs="Courier New"/>
          <w:color w:val="202124"/>
          <w:sz w:val="32"/>
          <w:szCs w:val="32"/>
          <w:lang w:val="de-DE" w:eastAsia="tr-TR"/>
        </w:rPr>
        <w:t>. Darüber hinaus erfüllt es auch die Bedürfnisse von Finanzinstituten, die im privaten Sektor tätig sind.</w:t>
      </w:r>
    </w:p>
    <w:p w:rsidR="003D2BBA" w:rsidRPr="00E06CB9"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tr-TR"/>
        </w:rPr>
      </w:pPr>
    </w:p>
    <w:p w:rsidR="003D2BBA" w:rsidRPr="00176A16"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36"/>
          <w:szCs w:val="36"/>
          <w:lang w:val="de-DE" w:eastAsia="tr-TR"/>
        </w:rPr>
      </w:pPr>
      <w:r>
        <w:rPr>
          <w:rFonts w:ascii="Gill Sans MT" w:eastAsia="Times New Roman" w:hAnsi="Gill Sans MT" w:cs="Courier New"/>
          <w:b/>
          <w:color w:val="202124"/>
          <w:sz w:val="36"/>
          <w:szCs w:val="36"/>
          <w:lang w:val="de-DE" w:eastAsia="tr-TR"/>
        </w:rPr>
        <w:lastRenderedPageBreak/>
        <w:t>Karrierebereiche</w:t>
      </w:r>
    </w:p>
    <w:p w:rsidR="003D2BBA" w:rsidRPr="00176A16" w:rsidRDefault="00481724" w:rsidP="00481724">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Absolventen der Finanzabteilung können Anstellungen </w:t>
      </w:r>
      <w:r w:rsidRPr="00176A16">
        <w:rPr>
          <w:rFonts w:ascii="Gill Sans MT" w:eastAsia="Times New Roman" w:hAnsi="Gill Sans MT" w:cs="Courier New"/>
          <w:color w:val="202124"/>
          <w:sz w:val="32"/>
          <w:szCs w:val="32"/>
          <w:lang w:val="de-DE" w:eastAsia="tr-TR"/>
        </w:rPr>
        <w:t xml:space="preserve">in staatlichen </w:t>
      </w:r>
      <w:r>
        <w:rPr>
          <w:rFonts w:ascii="Gill Sans MT" w:eastAsia="Times New Roman" w:hAnsi="Gill Sans MT" w:cs="Courier New"/>
          <w:color w:val="202124"/>
          <w:sz w:val="32"/>
          <w:szCs w:val="32"/>
          <w:lang w:val="de-DE" w:eastAsia="tr-TR"/>
        </w:rPr>
        <w:t xml:space="preserve">Einrichtungen </w:t>
      </w:r>
      <w:r w:rsidR="003D2BBA" w:rsidRPr="00176A16">
        <w:rPr>
          <w:rFonts w:ascii="Gill Sans MT" w:eastAsia="Times New Roman" w:hAnsi="Gill Sans MT" w:cs="Courier New"/>
          <w:color w:val="202124"/>
          <w:sz w:val="32"/>
          <w:szCs w:val="32"/>
          <w:lang w:val="de-DE" w:eastAsia="tr-TR"/>
        </w:rPr>
        <w:t>des Finanzministeriums, des Zoll- und Handelsministeriums, der Zentra</w:t>
      </w:r>
      <w:r>
        <w:rPr>
          <w:rFonts w:ascii="Gill Sans MT" w:eastAsia="Times New Roman" w:hAnsi="Gill Sans MT" w:cs="Courier New"/>
          <w:color w:val="202124"/>
          <w:sz w:val="32"/>
          <w:szCs w:val="32"/>
          <w:lang w:val="de-DE" w:eastAsia="tr-TR"/>
        </w:rPr>
        <w:t xml:space="preserve">lbank der türkischen Republik, in </w:t>
      </w:r>
      <w:r w:rsidR="003D2BBA" w:rsidRPr="00176A16">
        <w:rPr>
          <w:rFonts w:ascii="Gill Sans MT" w:eastAsia="Times New Roman" w:hAnsi="Gill Sans MT" w:cs="Courier New"/>
          <w:color w:val="202124"/>
          <w:sz w:val="32"/>
          <w:szCs w:val="32"/>
          <w:lang w:val="de-DE" w:eastAsia="tr-TR"/>
        </w:rPr>
        <w:t>Wirtschaftsunternehmen, staatlichen Planungsorganisationen, lokalen Verwaltungen, Kommunen, Rechnungshöfen und anderen öffentlichen Institutionen, Banken und verschiedenen Organisationen des Privatsektors finden. Darüber hinaus können sie Buchhaltungs- und Finanzberatungsbüros</w:t>
      </w:r>
      <w:r>
        <w:rPr>
          <w:rFonts w:ascii="Gill Sans MT" w:eastAsia="Times New Roman" w:hAnsi="Gill Sans MT" w:cs="Courier New"/>
          <w:color w:val="202124"/>
          <w:sz w:val="32"/>
          <w:szCs w:val="32"/>
          <w:lang w:val="de-DE" w:eastAsia="tr-TR"/>
        </w:rPr>
        <w:t xml:space="preserve"> </w:t>
      </w:r>
      <w:r w:rsidR="003D2BBA" w:rsidRPr="00176A16">
        <w:rPr>
          <w:rFonts w:ascii="Gill Sans MT" w:eastAsia="Times New Roman" w:hAnsi="Gill Sans MT" w:cs="Courier New"/>
          <w:color w:val="202124"/>
          <w:sz w:val="32"/>
          <w:szCs w:val="32"/>
          <w:lang w:val="de-DE" w:eastAsia="tr-TR"/>
        </w:rPr>
        <w:t>eröffnen. Absolventen arbeiten oft als Wirtschaftsprüfer und Manager in öffentlichen und privaten Organisationen.</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481724" w:rsidRDefault="00481724"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3D2BBA" w:rsidRPr="00176A16"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3D2BBA" w:rsidRPr="00422A46"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r w:rsidRPr="00422A46">
        <w:rPr>
          <w:rStyle w:val="rynqvb"/>
          <w:rFonts w:ascii="Gill Sans MT" w:hAnsi="Gill Sans MT"/>
          <w:sz w:val="32"/>
          <w:szCs w:val="32"/>
          <w:lang w:val="de-DE"/>
        </w:rPr>
        <w:t>ÖKONOMETRIEABTELUNG</w:t>
      </w:r>
    </w:p>
    <w:p w:rsidR="003D2BBA" w:rsidRPr="00DA1DF3"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b/>
          <w:sz w:val="32"/>
          <w:szCs w:val="32"/>
          <w:lang w:val="de-DE"/>
        </w:rPr>
      </w:pPr>
    </w:p>
    <w:p w:rsidR="003D2BBA" w:rsidRPr="00F11F1B"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DA1DF3">
        <w:rPr>
          <w:rFonts w:ascii="Gill Sans MT" w:eastAsia="Times New Roman" w:hAnsi="Gill Sans MT" w:cs="Courier New"/>
          <w:color w:val="202124"/>
          <w:sz w:val="32"/>
          <w:szCs w:val="32"/>
          <w:lang w:val="de-DE" w:eastAsia="tr-TR"/>
        </w:rPr>
        <w:t xml:space="preserve">Ziel des Fachbereichs Ökonometrie ist es, Mitarbeiter auszubilden, die in der Lage sind, bestehende ökonomische Probleme mit quantitativen Analysetechniken zu analysieren und zu lösen. </w:t>
      </w:r>
    </w:p>
    <w:p w:rsidR="003D2BBA" w:rsidRPr="00DA1DF3"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DA1DF3">
        <w:rPr>
          <w:rFonts w:ascii="Gill Sans MT" w:eastAsia="Times New Roman" w:hAnsi="Gill Sans MT" w:cs="Courier New"/>
          <w:color w:val="202124"/>
          <w:sz w:val="32"/>
          <w:szCs w:val="32"/>
          <w:lang w:val="de-DE" w:eastAsia="tr-TR"/>
        </w:rPr>
        <w:t xml:space="preserve">In </w:t>
      </w:r>
      <w:r w:rsidR="00481724">
        <w:rPr>
          <w:rFonts w:ascii="Gill Sans MT" w:eastAsia="Times New Roman" w:hAnsi="Gill Sans MT" w:cs="Courier New"/>
          <w:color w:val="202124"/>
          <w:sz w:val="32"/>
          <w:szCs w:val="32"/>
          <w:lang w:val="de-DE" w:eastAsia="tr-TR"/>
        </w:rPr>
        <w:t>Anbetracht seiner Anwendbarkeit</w:t>
      </w:r>
      <w:r>
        <w:rPr>
          <w:rFonts w:ascii="Gill Sans MT" w:eastAsia="Times New Roman" w:hAnsi="Gill Sans MT" w:cs="Courier New"/>
          <w:color w:val="202124"/>
          <w:sz w:val="32"/>
          <w:szCs w:val="32"/>
          <w:lang w:val="de-DE" w:eastAsia="tr-TR"/>
        </w:rPr>
        <w:t xml:space="preserve"> </w:t>
      </w:r>
      <w:r w:rsidR="00481724" w:rsidRPr="00DA1DF3">
        <w:rPr>
          <w:rFonts w:ascii="Gill Sans MT" w:eastAsia="Times New Roman" w:hAnsi="Gill Sans MT" w:cs="Courier New"/>
          <w:color w:val="202124"/>
          <w:sz w:val="32"/>
          <w:szCs w:val="32"/>
          <w:lang w:val="de-DE" w:eastAsia="tr-TR"/>
        </w:rPr>
        <w:t xml:space="preserve">schafft </w:t>
      </w:r>
      <w:r w:rsidRPr="00F11F1B">
        <w:rPr>
          <w:rFonts w:ascii="Gill Sans MT" w:eastAsia="Times New Roman" w:hAnsi="Gill Sans MT" w:cs="Courier New"/>
          <w:color w:val="202124"/>
          <w:sz w:val="32"/>
          <w:szCs w:val="32"/>
          <w:lang w:val="de-DE" w:eastAsia="tr-TR"/>
        </w:rPr>
        <w:t>d</w:t>
      </w:r>
      <w:r w:rsidRPr="00DA1DF3">
        <w:rPr>
          <w:rFonts w:ascii="Gill Sans MT" w:eastAsia="Times New Roman" w:hAnsi="Gill Sans MT" w:cs="Courier New"/>
          <w:color w:val="202124"/>
          <w:sz w:val="32"/>
          <w:szCs w:val="32"/>
          <w:lang w:val="de-DE" w:eastAsia="tr-TR"/>
        </w:rPr>
        <w:t xml:space="preserve">er Fachbereich Ökonometrie eine gemeinsame Verbindung zwischen den </w:t>
      </w:r>
      <w:r w:rsidR="00D37528">
        <w:rPr>
          <w:rFonts w:ascii="Gill Sans MT" w:eastAsia="Times New Roman" w:hAnsi="Gill Sans MT" w:cs="Courier New"/>
          <w:color w:val="202124"/>
          <w:sz w:val="32"/>
          <w:szCs w:val="32"/>
          <w:lang w:val="de-DE" w:eastAsia="tr-TR"/>
        </w:rPr>
        <w:t>verschiedenen Fachbereichen der</w:t>
      </w:r>
      <w:r w:rsidRPr="00DA1DF3">
        <w:rPr>
          <w:rFonts w:ascii="Gill Sans MT" w:eastAsia="Times New Roman" w:hAnsi="Gill Sans MT" w:cs="Courier New"/>
          <w:color w:val="202124"/>
          <w:sz w:val="32"/>
          <w:szCs w:val="32"/>
          <w:lang w:val="de-DE" w:eastAsia="tr-TR"/>
        </w:rPr>
        <w:t xml:space="preserve"> Wirtschafts- und Verwal</w:t>
      </w:r>
      <w:r w:rsidRPr="00F11F1B">
        <w:rPr>
          <w:rFonts w:ascii="Gill Sans MT" w:eastAsia="Times New Roman" w:hAnsi="Gill Sans MT" w:cs="Courier New"/>
          <w:color w:val="202124"/>
          <w:sz w:val="32"/>
          <w:szCs w:val="32"/>
          <w:lang w:val="de-DE" w:eastAsia="tr-TR"/>
        </w:rPr>
        <w:t>tungswissenschaftliche</w:t>
      </w:r>
      <w:r w:rsidR="00D37528">
        <w:rPr>
          <w:rFonts w:ascii="Gill Sans MT" w:eastAsia="Times New Roman" w:hAnsi="Gill Sans MT" w:cs="Courier New"/>
          <w:color w:val="202124"/>
          <w:sz w:val="32"/>
          <w:szCs w:val="32"/>
          <w:lang w:val="de-DE" w:eastAsia="tr-TR"/>
        </w:rPr>
        <w:t>n</w:t>
      </w:r>
      <w:r w:rsidRPr="00F11F1B">
        <w:rPr>
          <w:rFonts w:ascii="Gill Sans MT" w:eastAsia="Times New Roman" w:hAnsi="Gill Sans MT" w:cs="Courier New"/>
          <w:color w:val="202124"/>
          <w:sz w:val="32"/>
          <w:szCs w:val="32"/>
          <w:lang w:val="de-DE" w:eastAsia="tr-TR"/>
        </w:rPr>
        <w:t xml:space="preserve"> Fakultät und auch </w:t>
      </w:r>
      <w:r w:rsidRPr="00DA1DF3">
        <w:rPr>
          <w:rFonts w:ascii="Gill Sans MT" w:eastAsia="Times New Roman" w:hAnsi="Gill Sans MT" w:cs="Courier New"/>
          <w:color w:val="202124"/>
          <w:sz w:val="32"/>
          <w:szCs w:val="32"/>
          <w:lang w:val="de-DE" w:eastAsia="tr-TR"/>
        </w:rPr>
        <w:t>viele</w:t>
      </w:r>
      <w:r w:rsidR="00D37528">
        <w:rPr>
          <w:rFonts w:ascii="Gill Sans MT" w:eastAsia="Times New Roman" w:hAnsi="Gill Sans MT" w:cs="Courier New"/>
          <w:color w:val="202124"/>
          <w:sz w:val="32"/>
          <w:szCs w:val="32"/>
          <w:lang w:val="de-DE" w:eastAsia="tr-TR"/>
        </w:rPr>
        <w:t>n</w:t>
      </w:r>
      <w:r w:rsidRPr="00DA1DF3">
        <w:rPr>
          <w:rFonts w:ascii="Gill Sans MT" w:eastAsia="Times New Roman" w:hAnsi="Gill Sans MT" w:cs="Courier New"/>
          <w:color w:val="202124"/>
          <w:sz w:val="32"/>
          <w:szCs w:val="32"/>
          <w:lang w:val="de-DE" w:eastAsia="tr-TR"/>
        </w:rPr>
        <w:t xml:space="preserve"> andere</w:t>
      </w:r>
      <w:r w:rsidR="00D37528">
        <w:rPr>
          <w:rFonts w:ascii="Gill Sans MT" w:eastAsia="Times New Roman" w:hAnsi="Gill Sans MT" w:cs="Courier New"/>
          <w:color w:val="202124"/>
          <w:sz w:val="32"/>
          <w:szCs w:val="32"/>
          <w:lang w:val="de-DE" w:eastAsia="tr-TR"/>
        </w:rPr>
        <w:t>n</w:t>
      </w:r>
      <w:r w:rsidRPr="00DA1DF3">
        <w:rPr>
          <w:rFonts w:ascii="Gill Sans MT" w:eastAsia="Times New Roman" w:hAnsi="Gill Sans MT" w:cs="Courier New"/>
          <w:color w:val="202124"/>
          <w:sz w:val="32"/>
          <w:szCs w:val="32"/>
          <w:lang w:val="de-DE" w:eastAsia="tr-TR"/>
        </w:rPr>
        <w:t xml:space="preserve"> Fakultäten.</w:t>
      </w:r>
    </w:p>
    <w:p w:rsidR="003D2BBA" w:rsidRPr="00F11F1B"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Pr="00674F60"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b/>
          <w:sz w:val="32"/>
          <w:szCs w:val="32"/>
          <w:lang w:val="de-DE"/>
        </w:rPr>
      </w:pPr>
      <w:r w:rsidRPr="00674F60">
        <w:rPr>
          <w:rStyle w:val="rynqvb"/>
          <w:rFonts w:ascii="Gill Sans MT" w:hAnsi="Gill Sans MT"/>
          <w:b/>
          <w:sz w:val="32"/>
          <w:szCs w:val="32"/>
          <w:lang w:val="de-DE"/>
        </w:rPr>
        <w:lastRenderedPageBreak/>
        <w:t>Karrierebereiche</w:t>
      </w:r>
    </w:p>
    <w:p w:rsidR="003D2BBA" w:rsidRPr="00EB5DA4"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EB5DA4">
        <w:rPr>
          <w:rFonts w:ascii="Gill Sans MT" w:eastAsia="Times New Roman" w:hAnsi="Gill Sans MT" w:cs="Courier New"/>
          <w:color w:val="202124"/>
          <w:sz w:val="32"/>
          <w:szCs w:val="32"/>
          <w:lang w:val="de-DE" w:eastAsia="tr-TR"/>
        </w:rPr>
        <w:t xml:space="preserve">Als Absolventen des Fachbereichs Ökonometrie können </w:t>
      </w:r>
      <w:proofErr w:type="spellStart"/>
      <w:r w:rsidRPr="00EB5DA4">
        <w:rPr>
          <w:rFonts w:ascii="Gill Sans MT" w:eastAsia="Times New Roman" w:hAnsi="Gill Sans MT" w:cs="Courier New"/>
          <w:color w:val="202124"/>
          <w:sz w:val="32"/>
          <w:szCs w:val="32"/>
          <w:lang w:val="de-DE" w:eastAsia="tr-TR"/>
        </w:rPr>
        <w:t>Ökonometriker</w:t>
      </w:r>
      <w:proofErr w:type="spellEnd"/>
      <w:r w:rsidRPr="00EB5DA4">
        <w:rPr>
          <w:rFonts w:ascii="Gill Sans MT" w:eastAsia="Times New Roman" w:hAnsi="Gill Sans MT" w:cs="Courier New"/>
          <w:color w:val="202124"/>
          <w:sz w:val="32"/>
          <w:szCs w:val="32"/>
          <w:lang w:val="de-DE" w:eastAsia="tr-TR"/>
        </w:rPr>
        <w:t xml:space="preserve"> in allen Bereichen tätig werden, in denen Wirtschaftswissenschaftler tätig sein können, und sie können gleiche oder ähnliche Tätigkeiten ausüben. Da die Bildung, die sie erhalten, hauptsächlich auf numerischen Informationen basiert</w:t>
      </w:r>
      <w:r>
        <w:rPr>
          <w:rFonts w:ascii="Gill Sans MT" w:eastAsia="Times New Roman" w:hAnsi="Gill Sans MT" w:cs="Courier New"/>
          <w:color w:val="202124"/>
          <w:sz w:val="32"/>
          <w:szCs w:val="32"/>
          <w:lang w:val="de-DE" w:eastAsia="tr-TR"/>
        </w:rPr>
        <w:t>,</w:t>
      </w:r>
      <w:r w:rsidRPr="00674F60">
        <w:rPr>
          <w:rFonts w:ascii="Gill Sans MT" w:eastAsia="Times New Roman" w:hAnsi="Gill Sans MT" w:cs="Courier New"/>
          <w:color w:val="202124"/>
          <w:sz w:val="32"/>
          <w:szCs w:val="32"/>
          <w:lang w:val="de-DE" w:eastAsia="tr-TR"/>
        </w:rPr>
        <w:t xml:space="preserve"> </w:t>
      </w:r>
      <w:r w:rsidRPr="00EB5DA4">
        <w:rPr>
          <w:rFonts w:ascii="Gill Sans MT" w:eastAsia="Times New Roman" w:hAnsi="Gill Sans MT" w:cs="Courier New"/>
          <w:color w:val="202124"/>
          <w:sz w:val="32"/>
          <w:szCs w:val="32"/>
          <w:lang w:val="de-DE" w:eastAsia="tr-TR"/>
        </w:rPr>
        <w:t>können</w:t>
      </w:r>
      <w:r w:rsidR="00D37528">
        <w:rPr>
          <w:rFonts w:ascii="Gill Sans MT" w:eastAsia="Times New Roman" w:hAnsi="Gill Sans MT" w:cs="Courier New"/>
          <w:color w:val="202124"/>
          <w:sz w:val="32"/>
          <w:szCs w:val="32"/>
          <w:lang w:val="de-DE" w:eastAsia="tr-TR"/>
        </w:rPr>
        <w:t xml:space="preserve"> sie</w:t>
      </w:r>
      <w:r w:rsidRPr="00EB5DA4">
        <w:rPr>
          <w:rFonts w:ascii="Gill Sans MT" w:eastAsia="Times New Roman" w:hAnsi="Gill Sans MT" w:cs="Courier New"/>
          <w:color w:val="202124"/>
          <w:sz w:val="32"/>
          <w:szCs w:val="32"/>
          <w:lang w:val="de-DE" w:eastAsia="tr-TR"/>
        </w:rPr>
        <w:t xml:space="preserve"> als angewandte Forscherinnen und Forscher in den Bereichen Economics und </w:t>
      </w:r>
      <w:proofErr w:type="spellStart"/>
      <w:r w:rsidRPr="00EB5DA4">
        <w:rPr>
          <w:rFonts w:ascii="Gill Sans MT" w:eastAsia="Times New Roman" w:hAnsi="Gill Sans MT" w:cs="Courier New"/>
          <w:color w:val="202124"/>
          <w:sz w:val="32"/>
          <w:szCs w:val="32"/>
          <w:lang w:val="de-DE" w:eastAsia="tr-TR"/>
        </w:rPr>
        <w:t>Operations</w:t>
      </w:r>
      <w:proofErr w:type="spellEnd"/>
      <w:r w:rsidRPr="00EB5DA4">
        <w:rPr>
          <w:rFonts w:ascii="Gill Sans MT" w:eastAsia="Times New Roman" w:hAnsi="Gill Sans MT" w:cs="Courier New"/>
          <w:color w:val="202124"/>
          <w:sz w:val="32"/>
          <w:szCs w:val="32"/>
          <w:lang w:val="de-DE" w:eastAsia="tr-TR"/>
        </w:rPr>
        <w:t xml:space="preserve"> arbeiten.</w:t>
      </w: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Pr="00176A16"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rynqvb"/>
          <w:rFonts w:ascii="Gill Sans MT" w:hAnsi="Gill Sans MT"/>
          <w:sz w:val="32"/>
          <w:szCs w:val="32"/>
          <w:lang w:val="de-DE"/>
        </w:rPr>
      </w:pPr>
    </w:p>
    <w:p w:rsidR="003D2BBA" w:rsidRDefault="003D2BBA" w:rsidP="003D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674F60">
        <w:rPr>
          <w:rFonts w:ascii="Gill Sans MT" w:eastAsia="Times New Roman" w:hAnsi="Gill Sans MT" w:cs="Courier New"/>
          <w:sz w:val="32"/>
          <w:szCs w:val="32"/>
          <w:lang w:val="de-DE" w:eastAsia="tr-TR"/>
        </w:rPr>
        <w:t>ABTEILUNG FÜR ARBEITSWIRTSCHAFT UND ARBEITSBEZIEHUNGEN</w:t>
      </w:r>
    </w:p>
    <w:p w:rsidR="003D2BBA" w:rsidRPr="00674F60" w:rsidRDefault="003D2BBA" w:rsidP="003D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rsidR="003D2BBA" w:rsidRPr="00674F60" w:rsidRDefault="003D2BBA" w:rsidP="003D2BBA">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r w:rsidRPr="00674F60">
        <w:rPr>
          <w:rFonts w:ascii="Gill Sans MT" w:eastAsia="Times New Roman" w:hAnsi="Gill Sans MT" w:cs="Courier New"/>
          <w:sz w:val="32"/>
          <w:szCs w:val="32"/>
          <w:lang w:val="de-DE" w:eastAsia="tr-TR"/>
        </w:rPr>
        <w:t xml:space="preserve">Arbeitsökonomie und </w:t>
      </w:r>
      <w:r w:rsidRPr="00A473D8">
        <w:rPr>
          <w:rFonts w:ascii="Gill Sans MT" w:eastAsia="Times New Roman" w:hAnsi="Gill Sans MT" w:cs="Courier New"/>
          <w:sz w:val="32"/>
          <w:szCs w:val="32"/>
          <w:lang w:val="de-DE" w:eastAsia="tr-TR"/>
        </w:rPr>
        <w:t>Industrie</w:t>
      </w:r>
      <w:r w:rsidRPr="00674F60">
        <w:rPr>
          <w:rFonts w:ascii="Gill Sans MT" w:eastAsia="Times New Roman" w:hAnsi="Gill Sans MT" w:cs="Courier New"/>
          <w:sz w:val="32"/>
          <w:szCs w:val="32"/>
          <w:lang w:val="de-DE" w:eastAsia="tr-TR"/>
        </w:rPr>
        <w:t>beziehungen</w:t>
      </w:r>
      <w:r w:rsidRPr="00A473D8">
        <w:rPr>
          <w:rFonts w:ascii="Gill Sans MT" w:eastAsia="Times New Roman" w:hAnsi="Gill Sans MT" w:cs="Courier New"/>
          <w:color w:val="202124"/>
          <w:sz w:val="32"/>
          <w:szCs w:val="32"/>
          <w:lang w:val="de-DE" w:eastAsia="tr-TR"/>
        </w:rPr>
        <w:t xml:space="preserve"> </w:t>
      </w:r>
      <w:r>
        <w:rPr>
          <w:rFonts w:ascii="Gill Sans MT" w:eastAsia="Times New Roman" w:hAnsi="Gill Sans MT" w:cs="Courier New"/>
          <w:color w:val="202124"/>
          <w:sz w:val="32"/>
          <w:szCs w:val="32"/>
          <w:lang w:val="de-DE" w:eastAsia="tr-TR"/>
        </w:rPr>
        <w:t>befassen</w:t>
      </w:r>
      <w:r w:rsidRPr="00674F60">
        <w:rPr>
          <w:rFonts w:ascii="Gill Sans MT" w:eastAsia="Times New Roman" w:hAnsi="Gill Sans MT" w:cs="Courier New"/>
          <w:color w:val="202124"/>
          <w:sz w:val="32"/>
          <w:szCs w:val="32"/>
          <w:lang w:val="de-DE" w:eastAsia="tr-TR"/>
        </w:rPr>
        <w:t xml:space="preserve"> sich mit</w:t>
      </w:r>
      <w:r w:rsidRPr="00A473D8">
        <w:rPr>
          <w:rFonts w:ascii="Gill Sans MT" w:eastAsia="Times New Roman" w:hAnsi="Gill Sans MT" w:cs="Courier New"/>
          <w:color w:val="202124"/>
          <w:sz w:val="32"/>
          <w:szCs w:val="32"/>
          <w:lang w:val="de-DE" w:eastAsia="tr-TR"/>
        </w:rPr>
        <w:t xml:space="preserve"> </w:t>
      </w:r>
      <w:r w:rsidRPr="00674F60">
        <w:rPr>
          <w:rFonts w:ascii="Gill Sans MT" w:eastAsia="Times New Roman" w:hAnsi="Gill Sans MT" w:cs="Courier New"/>
          <w:color w:val="202124"/>
          <w:sz w:val="32"/>
          <w:szCs w:val="32"/>
          <w:lang w:val="de-DE" w:eastAsia="tr-TR"/>
        </w:rPr>
        <w:t>Arbeitsleben wirtschaftlich, sozi</w:t>
      </w:r>
      <w:r w:rsidRPr="00A473D8">
        <w:rPr>
          <w:rFonts w:ascii="Gill Sans MT" w:eastAsia="Times New Roman" w:hAnsi="Gill Sans MT" w:cs="Courier New"/>
          <w:color w:val="202124"/>
          <w:sz w:val="32"/>
          <w:szCs w:val="32"/>
          <w:lang w:val="de-DE" w:eastAsia="tr-TR"/>
        </w:rPr>
        <w:t xml:space="preserve">al, psychologisch und rechtlich und bemüht sich um die Sicherstellung des sozialen Friedens und der sozialen Gerechtigkeit, Arbeitnehmerwohlfahrt; und auch die Produktivität und die Wettbewerbsfähigkeit von Unternehmen. </w:t>
      </w:r>
      <w:r w:rsidRPr="00674F60">
        <w:rPr>
          <w:rFonts w:ascii="Gill Sans MT" w:eastAsia="Times New Roman" w:hAnsi="Gill Sans MT" w:cs="Courier New"/>
          <w:sz w:val="32"/>
          <w:szCs w:val="32"/>
          <w:lang w:val="de-DE" w:eastAsia="tr-TR"/>
        </w:rPr>
        <w:t>Die Abteilung befasst sich mit Veränderungen und Transformationen im Zusammenhang mit dem Arbeitsleben.</w:t>
      </w:r>
    </w:p>
    <w:p w:rsidR="003D2BBA" w:rsidRDefault="003D2BBA" w:rsidP="003D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674F60">
        <w:rPr>
          <w:rFonts w:ascii="Gill Sans MT" w:eastAsia="Times New Roman" w:hAnsi="Gill Sans MT" w:cs="Courier New"/>
          <w:sz w:val="32"/>
          <w:szCs w:val="32"/>
          <w:lang w:val="de-DE" w:eastAsia="tr-TR"/>
        </w:rPr>
        <w:t xml:space="preserve">Ziel ist es, „Fachkräfte für Arbeitsökonomie und Arbeitsbeziehungen“ auszubilden, die in der Lage sind, die vom Arbeitsmarkt geforderten </w:t>
      </w:r>
      <w:r w:rsidRPr="00674F60">
        <w:rPr>
          <w:rFonts w:ascii="Gill Sans MT" w:eastAsia="Times New Roman" w:hAnsi="Gill Sans MT" w:cs="Courier New"/>
          <w:sz w:val="32"/>
          <w:szCs w:val="32"/>
          <w:lang w:val="de-DE" w:eastAsia="tr-TR"/>
        </w:rPr>
        <w:lastRenderedPageBreak/>
        <w:t xml:space="preserve">Fähigkeiten zu verstehen, </w:t>
      </w:r>
      <w:r>
        <w:rPr>
          <w:rFonts w:ascii="Gill Sans MT" w:eastAsia="Times New Roman" w:hAnsi="Gill Sans MT" w:cs="Courier New"/>
          <w:sz w:val="32"/>
          <w:szCs w:val="32"/>
          <w:lang w:val="de-DE" w:eastAsia="tr-TR"/>
        </w:rPr>
        <w:t xml:space="preserve">und </w:t>
      </w:r>
      <w:r w:rsidRPr="00674F60">
        <w:rPr>
          <w:rFonts w:ascii="Gill Sans MT" w:eastAsia="Times New Roman" w:hAnsi="Gill Sans MT" w:cs="Courier New"/>
          <w:sz w:val="32"/>
          <w:szCs w:val="32"/>
          <w:lang w:val="de-DE" w:eastAsia="tr-TR"/>
        </w:rPr>
        <w:t>ihr berufliches Wissen unter sich verändernden Bedingungen einzusetzen.</w:t>
      </w:r>
    </w:p>
    <w:p w:rsidR="003D2BBA" w:rsidRDefault="003D2BBA" w:rsidP="003D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rsidR="003D2BBA" w:rsidRDefault="003D2BBA" w:rsidP="003D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sz w:val="32"/>
          <w:szCs w:val="32"/>
          <w:lang w:val="de-DE" w:eastAsia="tr-TR"/>
        </w:rPr>
      </w:pPr>
      <w:r w:rsidRPr="00A473D8">
        <w:rPr>
          <w:rFonts w:ascii="Gill Sans MT" w:eastAsia="Times New Roman" w:hAnsi="Gill Sans MT" w:cs="Courier New"/>
          <w:b/>
          <w:sz w:val="32"/>
          <w:szCs w:val="32"/>
          <w:lang w:val="de-DE" w:eastAsia="tr-TR"/>
        </w:rPr>
        <w:t>Karriere Bereiche</w:t>
      </w:r>
    </w:p>
    <w:p w:rsidR="003D2BBA" w:rsidRDefault="003D2BBA" w:rsidP="003D2BBA">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A473D8">
        <w:rPr>
          <w:rFonts w:ascii="Gill Sans MT" w:eastAsia="Times New Roman" w:hAnsi="Gill Sans MT" w:cs="Courier New"/>
          <w:color w:val="202124"/>
          <w:sz w:val="32"/>
          <w:szCs w:val="32"/>
          <w:lang w:val="de-DE" w:eastAsia="tr-TR"/>
        </w:rPr>
        <w:t>Absolventinnen und Absolventen des Fachbereichs Arbeitsökonomie und Arbeitsbeziehungen</w:t>
      </w:r>
      <w:r w:rsidRPr="000D1C31">
        <w:rPr>
          <w:rFonts w:ascii="Gill Sans MT" w:eastAsia="Times New Roman" w:hAnsi="Gill Sans MT" w:cs="Courier New"/>
          <w:color w:val="202124"/>
          <w:sz w:val="32"/>
          <w:szCs w:val="32"/>
          <w:lang w:val="de-DE" w:eastAsia="tr-TR"/>
        </w:rPr>
        <w:t xml:space="preserve"> können </w:t>
      </w:r>
      <w:r w:rsidR="00D37528" w:rsidRPr="000D1C31">
        <w:rPr>
          <w:rFonts w:ascii="Gill Sans MT" w:eastAsia="Times New Roman" w:hAnsi="Gill Sans MT" w:cs="Courier New"/>
          <w:color w:val="202124"/>
          <w:sz w:val="32"/>
          <w:szCs w:val="32"/>
          <w:lang w:val="de-DE" w:eastAsia="tr-TR"/>
        </w:rPr>
        <w:t>in allen Bereichen, in denen Absolventinnen und Absolventen anderer Fachbereiche der Wirtschafts- und Verwaltungswissenschaften tätig sind,</w:t>
      </w:r>
      <w:r w:rsidR="00D37528">
        <w:rPr>
          <w:rFonts w:ascii="Gill Sans MT" w:eastAsia="Times New Roman" w:hAnsi="Gill Sans MT" w:cs="Courier New"/>
          <w:color w:val="202124"/>
          <w:sz w:val="32"/>
          <w:szCs w:val="32"/>
          <w:lang w:val="de-DE" w:eastAsia="tr-TR"/>
        </w:rPr>
        <w:t xml:space="preserve"> </w:t>
      </w:r>
      <w:r w:rsidR="00D37528" w:rsidRPr="000D1C31">
        <w:rPr>
          <w:rFonts w:ascii="Gill Sans MT" w:eastAsia="Times New Roman" w:hAnsi="Gill Sans MT" w:cs="Courier New"/>
          <w:color w:val="202124"/>
          <w:sz w:val="32"/>
          <w:szCs w:val="32"/>
          <w:lang w:val="de-DE" w:eastAsia="tr-TR"/>
        </w:rPr>
        <w:t>Bes</w:t>
      </w:r>
      <w:r w:rsidR="00D37528">
        <w:rPr>
          <w:rFonts w:ascii="Gill Sans MT" w:eastAsia="Times New Roman" w:hAnsi="Gill Sans MT" w:cs="Courier New"/>
          <w:color w:val="202124"/>
          <w:sz w:val="32"/>
          <w:szCs w:val="32"/>
          <w:lang w:val="de-DE" w:eastAsia="tr-TR"/>
        </w:rPr>
        <w:t xml:space="preserve">chäftigungsmöglichkeiten finden: </w:t>
      </w:r>
      <w:r>
        <w:rPr>
          <w:rFonts w:ascii="Gill Sans MT" w:eastAsia="Times New Roman" w:hAnsi="Gill Sans MT" w:cs="Courier New"/>
          <w:color w:val="202124"/>
          <w:sz w:val="32"/>
          <w:szCs w:val="32"/>
          <w:lang w:val="de-DE" w:eastAsia="tr-TR"/>
        </w:rPr>
        <w:t xml:space="preserve">in </w:t>
      </w:r>
      <w:r w:rsidRPr="000D1C31">
        <w:rPr>
          <w:rFonts w:ascii="Gill Sans MT" w:eastAsia="Times New Roman" w:hAnsi="Gill Sans MT" w:cs="Courier New"/>
          <w:color w:val="202124"/>
          <w:sz w:val="32"/>
          <w:szCs w:val="32"/>
          <w:lang w:val="de-DE" w:eastAsia="tr-TR"/>
        </w:rPr>
        <w:t>Humanressourcen oder Personal Verwaltungsabteilungen, als Manager in Arbeitnehmer- und Arbeitgeberverbänden, a</w:t>
      </w:r>
      <w:r>
        <w:rPr>
          <w:rFonts w:ascii="Gill Sans MT" w:eastAsia="Times New Roman" w:hAnsi="Gill Sans MT" w:cs="Courier New"/>
          <w:color w:val="202124"/>
          <w:sz w:val="32"/>
          <w:szCs w:val="32"/>
          <w:lang w:val="de-DE" w:eastAsia="tr-TR"/>
        </w:rPr>
        <w:t xml:space="preserve">ls Ausbildungs- und </w:t>
      </w:r>
      <w:r w:rsidRPr="000D1C31">
        <w:rPr>
          <w:rFonts w:ascii="Gill Sans MT" w:eastAsia="Times New Roman" w:hAnsi="Gill Sans MT" w:cs="Courier New"/>
          <w:color w:val="202124"/>
          <w:sz w:val="32"/>
          <w:szCs w:val="32"/>
          <w:lang w:val="de-DE" w:eastAsia="tr-TR"/>
        </w:rPr>
        <w:t>Tarifverhandlungsfachmann,</w:t>
      </w:r>
      <w:r>
        <w:rPr>
          <w:rFonts w:ascii="Gill Sans MT" w:eastAsia="Times New Roman" w:hAnsi="Gill Sans MT" w:cs="Courier New"/>
          <w:color w:val="202124"/>
          <w:sz w:val="32"/>
          <w:szCs w:val="32"/>
          <w:lang w:eastAsia="tr-TR"/>
        </w:rPr>
        <w:t xml:space="preserve"> </w:t>
      </w:r>
      <w:r w:rsidRPr="000D1C31">
        <w:rPr>
          <w:rFonts w:ascii="Gill Sans MT" w:eastAsia="Times New Roman" w:hAnsi="Gill Sans MT" w:cs="Courier New"/>
          <w:color w:val="202124"/>
          <w:sz w:val="32"/>
          <w:szCs w:val="32"/>
          <w:lang w:val="de-DE" w:eastAsia="tr-TR"/>
        </w:rPr>
        <w:t xml:space="preserve">in dem </w:t>
      </w:r>
      <w:r w:rsidRPr="00042529">
        <w:rPr>
          <w:rFonts w:ascii="Gill Sans MT" w:eastAsia="Times New Roman" w:hAnsi="Gill Sans MT" w:cs="Courier New"/>
          <w:color w:val="202124"/>
          <w:sz w:val="32"/>
          <w:szCs w:val="32"/>
          <w:lang w:val="de-DE" w:eastAsia="tr-TR"/>
        </w:rPr>
        <w:t xml:space="preserve"> Ministerium für Arbeit und soziale Sicherheit</w:t>
      </w:r>
      <w:r w:rsidRPr="000D1C31">
        <w:rPr>
          <w:rFonts w:ascii="Gill Sans MT" w:eastAsia="Times New Roman" w:hAnsi="Gill Sans MT" w:cs="Courier New"/>
          <w:color w:val="202124"/>
          <w:sz w:val="32"/>
          <w:szCs w:val="32"/>
          <w:lang w:val="de-DE" w:eastAsia="tr-TR"/>
        </w:rPr>
        <w:t xml:space="preserve"> als Ausbildungs- und Tarifverhandlungsfachkraft</w:t>
      </w:r>
      <w:r>
        <w:rPr>
          <w:rFonts w:ascii="Gill Sans MT" w:eastAsia="Times New Roman" w:hAnsi="Gill Sans MT" w:cs="Courier New"/>
          <w:color w:val="202124"/>
          <w:sz w:val="32"/>
          <w:szCs w:val="32"/>
          <w:lang w:eastAsia="tr-TR"/>
        </w:rPr>
        <w:t xml:space="preserve"> </w:t>
      </w:r>
      <w:r w:rsidRPr="000D1C31">
        <w:rPr>
          <w:rFonts w:ascii="Gill Sans MT" w:eastAsia="Times New Roman" w:hAnsi="Gill Sans MT" w:cs="Courier New"/>
          <w:color w:val="202124"/>
          <w:sz w:val="32"/>
          <w:szCs w:val="32"/>
          <w:lang w:val="de-DE" w:eastAsia="tr-TR"/>
        </w:rPr>
        <w:t>m</w:t>
      </w:r>
      <w:r w:rsidRPr="00042529">
        <w:rPr>
          <w:rFonts w:ascii="Gill Sans MT" w:eastAsia="Times New Roman" w:hAnsi="Gill Sans MT" w:cs="Courier New"/>
          <w:color w:val="202124"/>
          <w:sz w:val="32"/>
          <w:szCs w:val="32"/>
          <w:lang w:val="de-DE" w:eastAsia="tr-TR"/>
        </w:rPr>
        <w:t>it dem Ministerium für Familie und Sozialpolitik und seinen Zweigstellen,</w:t>
      </w:r>
      <w:r>
        <w:rPr>
          <w:rFonts w:ascii="Gill Sans MT" w:eastAsia="Times New Roman" w:hAnsi="Gill Sans MT" w:cs="Courier New"/>
          <w:color w:val="202124"/>
          <w:sz w:val="32"/>
          <w:szCs w:val="32"/>
          <w:lang w:val="de-DE" w:eastAsia="tr-TR"/>
        </w:rPr>
        <w:t xml:space="preserve"> in Institutionen wie die</w:t>
      </w:r>
      <w:r w:rsidRPr="000D1C31">
        <w:rPr>
          <w:rFonts w:ascii="Gill Sans MT" w:eastAsia="Times New Roman" w:hAnsi="Gill Sans MT" w:cs="Courier New"/>
          <w:color w:val="202124"/>
          <w:sz w:val="32"/>
          <w:szCs w:val="32"/>
          <w:lang w:val="de-DE" w:eastAsia="tr-TR"/>
        </w:rPr>
        <w:t xml:space="preserve"> Sozialversicherungsanstalt, als Inspektor, Spezialist für Arbeit und soziale Sicherheit, als Arbeits- und Berufsspe</w:t>
      </w:r>
      <w:r>
        <w:rPr>
          <w:rFonts w:ascii="Gill Sans MT" w:eastAsia="Times New Roman" w:hAnsi="Gill Sans MT" w:cs="Courier New"/>
          <w:color w:val="202124"/>
          <w:sz w:val="32"/>
          <w:szCs w:val="32"/>
          <w:lang w:val="de-DE" w:eastAsia="tr-TR"/>
        </w:rPr>
        <w:t>zialist in Institutionen wie die türkische</w:t>
      </w:r>
      <w:r w:rsidRPr="000D1C31">
        <w:rPr>
          <w:rFonts w:ascii="Gill Sans MT" w:eastAsia="Times New Roman" w:hAnsi="Gill Sans MT" w:cs="Courier New"/>
          <w:color w:val="202124"/>
          <w:sz w:val="32"/>
          <w:szCs w:val="32"/>
          <w:lang w:val="de-DE" w:eastAsia="tr-TR"/>
        </w:rPr>
        <w:t xml:space="preserve"> Arbeitsagentur, Arbeit des Außenministeriums</w:t>
      </w:r>
      <w:r w:rsidR="00D37528">
        <w:rPr>
          <w:rFonts w:ascii="Gill Sans MT" w:eastAsia="Times New Roman" w:hAnsi="Gill Sans MT" w:cs="Courier New"/>
          <w:color w:val="202124"/>
          <w:sz w:val="32"/>
          <w:szCs w:val="32"/>
          <w:lang w:val="de-DE" w:eastAsia="tr-TR"/>
        </w:rPr>
        <w:t xml:space="preserve"> </w:t>
      </w:r>
      <w:r w:rsidRPr="000D1C31">
        <w:rPr>
          <w:rFonts w:ascii="Gill Sans MT" w:eastAsia="Times New Roman" w:hAnsi="Gill Sans MT" w:cs="Courier New"/>
          <w:color w:val="202124"/>
          <w:sz w:val="32"/>
          <w:szCs w:val="32"/>
          <w:lang w:val="de-DE" w:eastAsia="tr-TR"/>
        </w:rPr>
        <w:t xml:space="preserve">als Sachverständiger im Stab des </w:t>
      </w:r>
      <w:proofErr w:type="spellStart"/>
      <w:r w:rsidRPr="000D1C31">
        <w:rPr>
          <w:rFonts w:ascii="Gill Sans MT" w:eastAsia="Times New Roman" w:hAnsi="Gill Sans MT" w:cs="Courier New"/>
          <w:color w:val="202124"/>
          <w:sz w:val="32"/>
          <w:szCs w:val="32"/>
          <w:lang w:val="de-DE" w:eastAsia="tr-TR"/>
        </w:rPr>
        <w:t>Attache</w:t>
      </w:r>
      <w:proofErr w:type="spellEnd"/>
      <w:r w:rsidRPr="000D1C31">
        <w:rPr>
          <w:rFonts w:ascii="Gill Sans MT" w:eastAsia="Times New Roman" w:hAnsi="Gill Sans MT" w:cs="Courier New"/>
          <w:color w:val="202124"/>
          <w:sz w:val="32"/>
          <w:szCs w:val="32"/>
          <w:lang w:val="de-DE" w:eastAsia="tr-TR"/>
        </w:rPr>
        <w:t>, als Fachkraft für Arbeits- und Sozialversicherung in unabhängigen Beratungs- und Ausbildungsinstituten,</w:t>
      </w:r>
      <w:r>
        <w:rPr>
          <w:rFonts w:ascii="Gill Sans MT" w:eastAsia="Times New Roman" w:hAnsi="Gill Sans MT" w:cs="Courier New"/>
          <w:color w:val="202124"/>
          <w:sz w:val="32"/>
          <w:szCs w:val="32"/>
          <w:lang w:val="de-DE" w:eastAsia="tr-TR"/>
        </w:rPr>
        <w:t xml:space="preserve"> </w:t>
      </w:r>
      <w:r w:rsidR="00D37528">
        <w:rPr>
          <w:rFonts w:ascii="Gill Sans MT" w:eastAsia="Times New Roman" w:hAnsi="Gill Sans MT" w:cs="Courier New"/>
          <w:color w:val="202124"/>
          <w:sz w:val="32"/>
          <w:szCs w:val="32"/>
          <w:lang w:val="de-DE" w:eastAsia="tr-TR"/>
        </w:rPr>
        <w:t>etc.</w:t>
      </w:r>
    </w:p>
    <w:p w:rsidR="00D37528" w:rsidRDefault="00D37528" w:rsidP="003D2BBA">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p>
    <w:p w:rsidR="00D37528" w:rsidRDefault="00D37528" w:rsidP="003D2BBA">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p>
    <w:p w:rsidR="00D37528" w:rsidRDefault="00D37528" w:rsidP="003D2BBA">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p>
    <w:p w:rsidR="00D37528" w:rsidRPr="000D1C31" w:rsidRDefault="00D37528" w:rsidP="003D2BBA">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p>
    <w:p w:rsidR="003D2BBA" w:rsidRPr="000D1C31"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tr-TR"/>
        </w:rPr>
      </w:pPr>
    </w:p>
    <w:p w:rsidR="003D2BBA" w:rsidRDefault="003D2BBA" w:rsidP="003D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6"/>
          <w:szCs w:val="36"/>
          <w:lang w:val="de-DE" w:eastAsia="tr-TR"/>
        </w:rPr>
      </w:pPr>
      <w:r>
        <w:rPr>
          <w:rFonts w:ascii="Gill Sans MT" w:eastAsia="Times New Roman" w:hAnsi="Gill Sans MT" w:cs="Courier New"/>
          <w:sz w:val="36"/>
          <w:szCs w:val="36"/>
          <w:lang w:val="de-DE" w:eastAsia="tr-TR"/>
        </w:rPr>
        <w:lastRenderedPageBreak/>
        <w:t>ABTEILUNG MANAGEMENT</w:t>
      </w:r>
      <w:r w:rsidRPr="000D1C31">
        <w:rPr>
          <w:rFonts w:ascii="Gill Sans MT" w:eastAsia="Times New Roman" w:hAnsi="Gill Sans MT" w:cs="Courier New"/>
          <w:sz w:val="36"/>
          <w:szCs w:val="36"/>
          <w:lang w:val="de-DE" w:eastAsia="tr-TR"/>
        </w:rPr>
        <w:t>INFORMATIONSSYSTEME</w:t>
      </w:r>
    </w:p>
    <w:p w:rsidR="003D2BBA" w:rsidRPr="00DA6C14" w:rsidRDefault="003D2BBA" w:rsidP="003D2BBA">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br/>
      </w:r>
      <w:r w:rsidRPr="00DA6C14">
        <w:rPr>
          <w:rFonts w:ascii="Gill Sans MT" w:eastAsia="Times New Roman" w:hAnsi="Gill Sans MT" w:cs="Courier New"/>
          <w:color w:val="202124"/>
          <w:sz w:val="32"/>
          <w:szCs w:val="32"/>
          <w:lang w:val="de-DE" w:eastAsia="tr-TR"/>
        </w:rPr>
        <w:t xml:space="preserve">Am Lehrstuhl für Wirtschaftsinformatik </w:t>
      </w:r>
      <w:r w:rsidR="00D37528" w:rsidRPr="00DA6C14">
        <w:rPr>
          <w:rFonts w:ascii="Gill Sans MT" w:eastAsia="Times New Roman" w:hAnsi="Gill Sans MT" w:cs="Courier New"/>
          <w:color w:val="202124"/>
          <w:sz w:val="32"/>
          <w:szCs w:val="32"/>
          <w:lang w:val="de-DE" w:eastAsia="tr-TR"/>
        </w:rPr>
        <w:t>können</w:t>
      </w:r>
    </w:p>
    <w:p w:rsidR="003D2BBA" w:rsidRPr="00DA6C14"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DA6C14">
        <w:rPr>
          <w:rFonts w:ascii="Gill Sans MT" w:eastAsia="Times New Roman" w:hAnsi="Gill Sans MT" w:cs="Courier New"/>
          <w:color w:val="202124"/>
          <w:sz w:val="32"/>
          <w:szCs w:val="32"/>
          <w:lang w:val="de-DE" w:eastAsia="tr-TR"/>
        </w:rPr>
        <w:t>g</w:t>
      </w:r>
      <w:r>
        <w:rPr>
          <w:rFonts w:ascii="Gill Sans MT" w:eastAsia="Times New Roman" w:hAnsi="Gill Sans MT" w:cs="Courier New"/>
          <w:color w:val="202124"/>
          <w:sz w:val="32"/>
          <w:szCs w:val="32"/>
          <w:lang w:val="de-DE" w:eastAsia="tr-TR"/>
        </w:rPr>
        <w:t>ut ausgebildete</w:t>
      </w:r>
      <w:r w:rsidRPr="00DA6C14">
        <w:rPr>
          <w:rFonts w:ascii="Gill Sans MT" w:eastAsia="Times New Roman" w:hAnsi="Gill Sans MT" w:cs="Courier New"/>
          <w:color w:val="202124"/>
          <w:sz w:val="32"/>
          <w:szCs w:val="32"/>
          <w:lang w:val="de-DE" w:eastAsia="tr-TR"/>
        </w:rPr>
        <w:t xml:space="preserve"> Absolventinnen und Absolventen mit wirtschaftswissenschaftlichem Schwerpunkt</w:t>
      </w:r>
      <w:r w:rsidRPr="00154361">
        <w:rPr>
          <w:rFonts w:ascii="Gill Sans MT" w:eastAsia="Times New Roman" w:hAnsi="Gill Sans MT" w:cs="Courier New"/>
          <w:color w:val="202124"/>
          <w:sz w:val="32"/>
          <w:szCs w:val="32"/>
          <w:lang w:val="de-DE" w:eastAsia="tr-TR"/>
        </w:rPr>
        <w:t xml:space="preserve"> </w:t>
      </w:r>
      <w:r w:rsidRPr="00DA6C14">
        <w:rPr>
          <w:rFonts w:ascii="Gill Sans MT" w:eastAsia="Times New Roman" w:hAnsi="Gill Sans MT" w:cs="Courier New"/>
          <w:color w:val="202124"/>
          <w:sz w:val="32"/>
          <w:szCs w:val="32"/>
          <w:lang w:val="de-DE" w:eastAsia="tr-TR"/>
        </w:rPr>
        <w:t>wesentliche Beiträge zur Anwendung von Wirtschafts-, Planungs-, Gestaltungs- und Informationssystemen leisten.</w:t>
      </w:r>
      <w:r>
        <w:rPr>
          <w:rFonts w:ascii="Gill Sans MT" w:eastAsia="Times New Roman" w:hAnsi="Gill Sans MT" w:cs="Courier New"/>
          <w:color w:val="202124"/>
          <w:sz w:val="32"/>
          <w:szCs w:val="32"/>
          <w:lang w:eastAsia="tr-TR"/>
        </w:rPr>
        <w:t xml:space="preserve"> </w:t>
      </w:r>
      <w:r w:rsidR="00D37528">
        <w:rPr>
          <w:rFonts w:ascii="Gill Sans MT" w:eastAsia="Times New Roman" w:hAnsi="Gill Sans MT" w:cs="Courier New"/>
          <w:color w:val="202124"/>
          <w:sz w:val="32"/>
          <w:szCs w:val="32"/>
          <w:lang w:val="de-DE" w:eastAsia="tr-TR"/>
        </w:rPr>
        <w:t>Management</w:t>
      </w:r>
      <w:r w:rsidRPr="00DA6C14">
        <w:rPr>
          <w:rFonts w:ascii="Gill Sans MT" w:eastAsia="Times New Roman" w:hAnsi="Gill Sans MT" w:cs="Courier New"/>
          <w:color w:val="202124"/>
          <w:sz w:val="32"/>
          <w:szCs w:val="32"/>
          <w:lang w:val="de-DE" w:eastAsia="tr-TR"/>
        </w:rPr>
        <w:t xml:space="preserve"> Informatik soll in der Systemdisziplin eine wichtige Rolle bei der kontinuierlichen Produktion, Erneuerung und Verbreitung von Wissen </w:t>
      </w:r>
      <w:r>
        <w:rPr>
          <w:rFonts w:ascii="Gill Sans MT" w:eastAsia="Times New Roman" w:hAnsi="Gill Sans MT" w:cs="Courier New"/>
          <w:color w:val="202124"/>
          <w:sz w:val="32"/>
          <w:szCs w:val="32"/>
          <w:lang w:val="de-DE" w:eastAsia="tr-TR"/>
        </w:rPr>
        <w:t>spielen.</w:t>
      </w:r>
    </w:p>
    <w:p w:rsidR="003D2BBA" w:rsidRPr="00042529"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tr-TR"/>
        </w:rPr>
      </w:pPr>
    </w:p>
    <w:p w:rsidR="003D2BBA"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cs="Arial"/>
          <w:color w:val="202124"/>
          <w:sz w:val="32"/>
          <w:szCs w:val="32"/>
          <w:shd w:val="clear" w:color="auto" w:fill="F8F9FA"/>
        </w:rPr>
      </w:pPr>
      <w:proofErr w:type="spellStart"/>
      <w:r w:rsidRPr="00154361">
        <w:rPr>
          <w:rFonts w:ascii="Gill Sans MT" w:eastAsia="Times New Roman" w:hAnsi="Gill Sans MT" w:cs="Courier New"/>
          <w:b/>
          <w:color w:val="202124"/>
          <w:sz w:val="36"/>
          <w:szCs w:val="36"/>
          <w:lang w:eastAsia="tr-TR"/>
        </w:rPr>
        <w:t>Karrierebereiche</w:t>
      </w:r>
      <w:proofErr w:type="spellEnd"/>
      <w:r>
        <w:br/>
      </w:r>
      <w:proofErr w:type="spellStart"/>
      <w:r w:rsidRPr="00154361">
        <w:rPr>
          <w:rFonts w:ascii="Gill Sans MT" w:hAnsi="Gill Sans MT" w:cs="Arial"/>
          <w:color w:val="202124"/>
          <w:sz w:val="32"/>
          <w:szCs w:val="32"/>
          <w:shd w:val="clear" w:color="auto" w:fill="F8F9FA"/>
        </w:rPr>
        <w:t>Absolventen</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des</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Fachbereichs</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Wirtschaftsinformatik</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können</w:t>
      </w:r>
      <w:proofErr w:type="spellEnd"/>
      <w:r w:rsidRPr="00154361">
        <w:rPr>
          <w:rFonts w:ascii="Gill Sans MT" w:hAnsi="Gill Sans MT" w:cs="Arial"/>
          <w:color w:val="202124"/>
          <w:sz w:val="32"/>
          <w:szCs w:val="32"/>
          <w:shd w:val="clear" w:color="auto" w:fill="F8F9FA"/>
        </w:rPr>
        <w:t xml:space="preserve"> in den </w:t>
      </w:r>
      <w:proofErr w:type="spellStart"/>
      <w:r w:rsidRPr="00154361">
        <w:rPr>
          <w:rFonts w:ascii="Gill Sans MT" w:hAnsi="Gill Sans MT" w:cs="Arial"/>
          <w:color w:val="202124"/>
          <w:sz w:val="32"/>
          <w:szCs w:val="32"/>
          <w:shd w:val="clear" w:color="auto" w:fill="F8F9FA"/>
        </w:rPr>
        <w:t>Informationsverarbeitungszentren</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verschiedener</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Unternehmen</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und</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Behörde</w:t>
      </w:r>
      <w:r>
        <w:rPr>
          <w:rFonts w:ascii="Gill Sans MT" w:hAnsi="Gill Sans MT" w:cs="Arial"/>
          <w:color w:val="202124"/>
          <w:sz w:val="32"/>
          <w:szCs w:val="32"/>
          <w:shd w:val="clear" w:color="auto" w:fill="F8F9FA"/>
        </w:rPr>
        <w:t>n</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Systementwicklungseinheiten</w:t>
      </w:r>
      <w:proofErr w:type="spellEnd"/>
      <w:r>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Projektentwicklungsabteilungen</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Softwareunternehmen</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und</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Beratungsbüros</w:t>
      </w:r>
      <w:proofErr w:type="spellEnd"/>
      <w:r w:rsidRPr="00154361">
        <w:rPr>
          <w:rFonts w:ascii="Gill Sans MT" w:hAnsi="Gill Sans MT" w:cs="Arial"/>
          <w:color w:val="202124"/>
          <w:sz w:val="32"/>
          <w:szCs w:val="32"/>
          <w:shd w:val="clear" w:color="auto" w:fill="F8F9FA"/>
        </w:rPr>
        <w:t xml:space="preserve"> </w:t>
      </w:r>
      <w:proofErr w:type="spellStart"/>
      <w:r w:rsidRPr="00154361">
        <w:rPr>
          <w:rFonts w:ascii="Gill Sans MT" w:hAnsi="Gill Sans MT" w:cs="Arial"/>
          <w:color w:val="202124"/>
          <w:sz w:val="32"/>
          <w:szCs w:val="32"/>
          <w:shd w:val="clear" w:color="auto" w:fill="F8F9FA"/>
        </w:rPr>
        <w:t>arbeiten</w:t>
      </w:r>
      <w:proofErr w:type="spellEnd"/>
      <w:r w:rsidRPr="00154361">
        <w:rPr>
          <w:rFonts w:ascii="Gill Sans MT" w:hAnsi="Gill Sans MT" w:cs="Arial"/>
          <w:color w:val="202124"/>
          <w:sz w:val="32"/>
          <w:szCs w:val="32"/>
          <w:shd w:val="clear" w:color="auto" w:fill="F8F9FA"/>
        </w:rPr>
        <w:t>.</w:t>
      </w:r>
    </w:p>
    <w:p w:rsidR="00D37528" w:rsidRDefault="00D37528"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cs="Arial"/>
          <w:color w:val="202124"/>
          <w:sz w:val="32"/>
          <w:szCs w:val="32"/>
          <w:shd w:val="clear" w:color="auto" w:fill="F8F9FA"/>
        </w:rPr>
      </w:pPr>
      <w:bookmarkStart w:id="0" w:name="_GoBack"/>
      <w:bookmarkEnd w:id="0"/>
    </w:p>
    <w:p w:rsidR="00D37528" w:rsidRPr="00154361" w:rsidRDefault="00D37528"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36"/>
          <w:szCs w:val="36"/>
          <w:lang w:eastAsia="tr-TR"/>
        </w:rPr>
      </w:pPr>
    </w:p>
    <w:p w:rsidR="003D2BBA" w:rsidRPr="00154361"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24"/>
          <w:szCs w:val="24"/>
          <w:lang w:val="de-DE" w:eastAsia="tr-TR"/>
        </w:rPr>
      </w:pPr>
      <w:r w:rsidRPr="00154361">
        <w:rPr>
          <w:rFonts w:ascii="Gill Sans MT" w:eastAsia="Times New Roman" w:hAnsi="Gill Sans MT" w:cs="Courier New"/>
          <w:b/>
          <w:color w:val="202124"/>
          <w:sz w:val="24"/>
          <w:szCs w:val="24"/>
          <w:lang w:val="de-DE" w:eastAsia="tr-TR"/>
        </w:rPr>
        <w:t xml:space="preserve">Fakultät für Wirtschafts- und Verwaltungswissenschaften, </w:t>
      </w:r>
      <w:proofErr w:type="spellStart"/>
      <w:r w:rsidRPr="00154361">
        <w:rPr>
          <w:rFonts w:ascii="Gill Sans MT" w:eastAsia="Times New Roman" w:hAnsi="Gill Sans MT" w:cs="Courier New"/>
          <w:b/>
          <w:color w:val="202124"/>
          <w:sz w:val="24"/>
          <w:szCs w:val="24"/>
          <w:lang w:val="de-DE" w:eastAsia="tr-TR"/>
        </w:rPr>
        <w:t>Dokuzçeşmeler</w:t>
      </w:r>
      <w:proofErr w:type="spellEnd"/>
      <w:r w:rsidRPr="00154361">
        <w:rPr>
          <w:rFonts w:ascii="Gill Sans MT" w:eastAsia="Times New Roman" w:hAnsi="Gill Sans MT" w:cs="Courier New"/>
          <w:b/>
          <w:color w:val="202124"/>
          <w:sz w:val="24"/>
          <w:szCs w:val="24"/>
          <w:lang w:val="de-DE" w:eastAsia="tr-TR"/>
        </w:rPr>
        <w:t xml:space="preserve"> Campus 35400 - </w:t>
      </w:r>
      <w:proofErr w:type="spellStart"/>
      <w:r w:rsidRPr="00154361">
        <w:rPr>
          <w:rFonts w:ascii="Gill Sans MT" w:eastAsia="Times New Roman" w:hAnsi="Gill Sans MT" w:cs="Courier New"/>
          <w:b/>
          <w:color w:val="202124"/>
          <w:sz w:val="24"/>
          <w:szCs w:val="24"/>
          <w:lang w:val="de-DE" w:eastAsia="tr-TR"/>
        </w:rPr>
        <w:t>Buca</w:t>
      </w:r>
      <w:proofErr w:type="spellEnd"/>
      <w:r w:rsidRPr="00154361">
        <w:rPr>
          <w:rFonts w:ascii="Gill Sans MT" w:eastAsia="Times New Roman" w:hAnsi="Gill Sans MT" w:cs="Courier New"/>
          <w:b/>
          <w:color w:val="202124"/>
          <w:sz w:val="24"/>
          <w:szCs w:val="24"/>
          <w:lang w:val="de-DE" w:eastAsia="tr-TR"/>
        </w:rPr>
        <w:t xml:space="preserve"> / </w:t>
      </w:r>
      <w:r w:rsidRPr="00154361">
        <w:rPr>
          <w:rFonts w:ascii="Calibri" w:eastAsia="Times New Roman" w:hAnsi="Calibri" w:cs="Calibri"/>
          <w:b/>
          <w:color w:val="202124"/>
          <w:sz w:val="24"/>
          <w:szCs w:val="24"/>
          <w:lang w:val="de-DE" w:eastAsia="tr-TR"/>
        </w:rPr>
        <w:t>İ</w:t>
      </w:r>
      <w:r w:rsidRPr="00154361">
        <w:rPr>
          <w:rFonts w:ascii="Gill Sans MT" w:eastAsia="Times New Roman" w:hAnsi="Gill Sans MT" w:cs="Courier New"/>
          <w:b/>
          <w:color w:val="202124"/>
          <w:sz w:val="24"/>
          <w:szCs w:val="24"/>
          <w:lang w:val="de-DE" w:eastAsia="tr-TR"/>
        </w:rPr>
        <w:t>ZM</w:t>
      </w:r>
      <w:r w:rsidRPr="00154361">
        <w:rPr>
          <w:rFonts w:ascii="Calibri" w:eastAsia="Times New Roman" w:hAnsi="Calibri" w:cs="Calibri"/>
          <w:b/>
          <w:color w:val="202124"/>
          <w:sz w:val="24"/>
          <w:szCs w:val="24"/>
          <w:lang w:val="de-DE" w:eastAsia="tr-TR"/>
        </w:rPr>
        <w:t>İ</w:t>
      </w:r>
      <w:r w:rsidRPr="00154361">
        <w:rPr>
          <w:rFonts w:ascii="Gill Sans MT" w:eastAsia="Times New Roman" w:hAnsi="Gill Sans MT" w:cs="Courier New"/>
          <w:b/>
          <w:color w:val="202124"/>
          <w:sz w:val="24"/>
          <w:szCs w:val="24"/>
          <w:lang w:val="de-DE" w:eastAsia="tr-TR"/>
        </w:rPr>
        <w:t>R</w:t>
      </w:r>
    </w:p>
    <w:p w:rsidR="003D2BBA" w:rsidRPr="00154361"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24"/>
          <w:szCs w:val="24"/>
          <w:lang w:val="de-DE" w:eastAsia="tr-TR"/>
        </w:rPr>
      </w:pPr>
      <w:r w:rsidRPr="00154361">
        <w:rPr>
          <w:rFonts w:ascii="Gill Sans MT" w:eastAsia="Times New Roman" w:hAnsi="Gill Sans MT" w:cs="Courier New"/>
          <w:b/>
          <w:color w:val="202124"/>
          <w:sz w:val="24"/>
          <w:szCs w:val="24"/>
          <w:lang w:val="de-DE" w:eastAsia="tr-TR"/>
        </w:rPr>
        <w:t xml:space="preserve">0 (232) 420 41 </w:t>
      </w:r>
      <w:proofErr w:type="gramStart"/>
      <w:r w:rsidRPr="00154361">
        <w:rPr>
          <w:rFonts w:ascii="Gill Sans MT" w:eastAsia="Times New Roman" w:hAnsi="Gill Sans MT" w:cs="Courier New"/>
          <w:b/>
          <w:color w:val="202124"/>
          <w:sz w:val="24"/>
          <w:szCs w:val="24"/>
          <w:lang w:val="de-DE" w:eastAsia="tr-TR"/>
        </w:rPr>
        <w:t>80</w:t>
      </w:r>
      <w:r>
        <w:rPr>
          <w:rFonts w:ascii="Gill Sans MT" w:eastAsia="Times New Roman" w:hAnsi="Gill Sans MT" w:cs="Courier New"/>
          <w:b/>
          <w:color w:val="202124"/>
          <w:sz w:val="24"/>
          <w:szCs w:val="24"/>
          <w:lang w:val="de-DE" w:eastAsia="tr-TR"/>
        </w:rPr>
        <w:t xml:space="preserve"> </w:t>
      </w:r>
      <w:r w:rsidRPr="00154361">
        <w:rPr>
          <w:rFonts w:ascii="Gill Sans MT" w:eastAsia="Times New Roman" w:hAnsi="Gill Sans MT" w:cs="Courier New"/>
          <w:b/>
          <w:color w:val="202124"/>
          <w:sz w:val="24"/>
          <w:szCs w:val="24"/>
          <w:lang w:val="de-DE" w:eastAsia="tr-TR"/>
        </w:rPr>
        <w:t xml:space="preserve"> 0</w:t>
      </w:r>
      <w:proofErr w:type="gramEnd"/>
      <w:r w:rsidRPr="00154361">
        <w:rPr>
          <w:rFonts w:ascii="Gill Sans MT" w:eastAsia="Times New Roman" w:hAnsi="Gill Sans MT" w:cs="Courier New"/>
          <w:b/>
          <w:color w:val="202124"/>
          <w:sz w:val="24"/>
          <w:szCs w:val="24"/>
          <w:lang w:val="de-DE" w:eastAsia="tr-TR"/>
        </w:rPr>
        <w:t xml:space="preserve"> (232) 420 17 89</w:t>
      </w:r>
    </w:p>
    <w:p w:rsidR="003D2BBA" w:rsidRPr="00154361" w:rsidRDefault="003D2BBA" w:rsidP="003D2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24"/>
          <w:szCs w:val="24"/>
          <w:lang w:eastAsia="tr-TR"/>
        </w:rPr>
      </w:pPr>
      <w:r w:rsidRPr="00154361">
        <w:rPr>
          <w:rFonts w:ascii="Gill Sans MT" w:eastAsia="Times New Roman" w:hAnsi="Gill Sans MT" w:cs="Courier New"/>
          <w:b/>
          <w:color w:val="202124"/>
          <w:sz w:val="24"/>
          <w:szCs w:val="24"/>
          <w:lang w:val="de-DE" w:eastAsia="tr-TR"/>
        </w:rPr>
        <w:t>iibf.deu.edu.tr iibf@deu.edu.tr</w:t>
      </w:r>
    </w:p>
    <w:p w:rsidR="005D471B" w:rsidRDefault="005D471B"/>
    <w:sectPr w:rsidR="005D4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BA"/>
    <w:rsid w:val="003D2BBA"/>
    <w:rsid w:val="00481724"/>
    <w:rsid w:val="005D471B"/>
    <w:rsid w:val="00AB0C6C"/>
    <w:rsid w:val="00D37528"/>
    <w:rsid w:val="00FA0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9D2B"/>
  <w15:chartTrackingRefBased/>
  <w15:docId w15:val="{B8467127-9C1F-4083-ABBB-2C70FABD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3D2BB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3D2BBA"/>
    <w:rPr>
      <w:rFonts w:ascii="Consolas" w:hAnsi="Consolas"/>
      <w:sz w:val="20"/>
      <w:szCs w:val="20"/>
    </w:rPr>
  </w:style>
  <w:style w:type="character" w:customStyle="1" w:styleId="rynqvb">
    <w:name w:val="rynqvb"/>
    <w:basedOn w:val="VarsaylanParagrafYazTipi"/>
    <w:rsid w:val="003D2BBA"/>
  </w:style>
  <w:style w:type="character" w:customStyle="1" w:styleId="hwtze">
    <w:name w:val="hwtze"/>
    <w:basedOn w:val="VarsaylanParagrafYazTipi"/>
    <w:rsid w:val="003D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1442</Words>
  <Characters>8224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3</cp:revision>
  <dcterms:created xsi:type="dcterms:W3CDTF">2023-02-20T12:17:00Z</dcterms:created>
  <dcterms:modified xsi:type="dcterms:W3CDTF">2023-02-20T12:47:00Z</dcterms:modified>
</cp:coreProperties>
</file>