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C647" w14:textId="1FDB68D5" w:rsidR="00371C6B" w:rsidRPr="0023553D" w:rsidRDefault="00371C6B"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23553D">
        <w:rPr>
          <w:rFonts w:ascii="Arial" w:eastAsia="Times New Roman" w:hAnsi="Arial" w:cs="Arial"/>
          <w:color w:val="202124"/>
          <w:sz w:val="24"/>
          <w:szCs w:val="24"/>
          <w:lang w:val="fr-FR" w:eastAsia="tr-TR"/>
        </w:rPr>
        <w:t>LA FACULTÉ D’INGÉNERIE</w:t>
      </w:r>
    </w:p>
    <w:p w14:paraId="26C8F29D" w14:textId="41DFA954"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23553D">
        <w:rPr>
          <w:rFonts w:ascii="Arial" w:eastAsia="Times New Roman" w:hAnsi="Arial" w:cs="Arial"/>
          <w:color w:val="202124"/>
          <w:sz w:val="24"/>
          <w:szCs w:val="24"/>
          <w:lang w:val="fr-FR" w:eastAsia="tr-TR"/>
        </w:rPr>
        <w:t xml:space="preserve">Faculté </w:t>
      </w:r>
      <w:proofErr w:type="gramStart"/>
      <w:r w:rsidRPr="0023553D">
        <w:rPr>
          <w:rFonts w:ascii="Arial" w:eastAsia="Times New Roman" w:hAnsi="Arial" w:cs="Arial"/>
          <w:color w:val="202124"/>
          <w:sz w:val="24"/>
          <w:szCs w:val="24"/>
          <w:lang w:val="fr-FR" w:eastAsia="tr-TR"/>
        </w:rPr>
        <w:t>d'ingénierie;</w:t>
      </w:r>
      <w:proofErr w:type="gramEnd"/>
      <w:r w:rsidRPr="0023553D">
        <w:rPr>
          <w:rFonts w:ascii="Arial" w:eastAsia="Times New Roman" w:hAnsi="Arial" w:cs="Arial"/>
          <w:color w:val="202124"/>
          <w:sz w:val="24"/>
          <w:szCs w:val="24"/>
          <w:lang w:val="fr-FR" w:eastAsia="tr-TR"/>
        </w:rPr>
        <w:t xml:space="preserve"> 1969</w:t>
      </w:r>
      <w:r w:rsidR="00371C6B" w:rsidRPr="0023553D">
        <w:rPr>
          <w:rFonts w:ascii="Arial" w:eastAsia="Times New Roman" w:hAnsi="Arial" w:cs="Arial"/>
          <w:color w:val="202124"/>
          <w:sz w:val="24"/>
          <w:szCs w:val="24"/>
          <w:lang w:val="fr-FR" w:eastAsia="tr-TR"/>
        </w:rPr>
        <w:t xml:space="preserve"> </w:t>
      </w:r>
      <w:r w:rsidRPr="0023553D">
        <w:rPr>
          <w:rFonts w:ascii="Arial" w:eastAsia="Times New Roman" w:hAnsi="Arial" w:cs="Arial"/>
          <w:color w:val="202124"/>
          <w:sz w:val="24"/>
          <w:szCs w:val="24"/>
          <w:lang w:val="fr-FR" w:eastAsia="tr-TR"/>
        </w:rPr>
        <w:t>affilié à l'Université d'</w:t>
      </w:r>
      <w:proofErr w:type="spellStart"/>
      <w:r w:rsidRPr="0023553D">
        <w:rPr>
          <w:rFonts w:ascii="Arial" w:eastAsia="Times New Roman" w:hAnsi="Arial" w:cs="Arial"/>
          <w:color w:val="202124"/>
          <w:sz w:val="24"/>
          <w:szCs w:val="24"/>
          <w:lang w:val="fr-FR" w:eastAsia="tr-TR"/>
        </w:rPr>
        <w:t>Ege</w:t>
      </w:r>
      <w:proofErr w:type="spellEnd"/>
      <w:r w:rsidRPr="0023553D">
        <w:rPr>
          <w:rFonts w:ascii="Arial" w:eastAsia="Times New Roman" w:hAnsi="Arial" w:cs="Arial"/>
          <w:color w:val="202124"/>
          <w:sz w:val="24"/>
          <w:szCs w:val="24"/>
          <w:lang w:val="fr-FR" w:eastAsia="tr-TR"/>
        </w:rPr>
        <w:t xml:space="preserve"> en tant que Faculté des sciences de l'ingénieur</w:t>
      </w:r>
      <w:r w:rsidR="00371C6B" w:rsidRPr="0023553D">
        <w:rPr>
          <w:rFonts w:ascii="Arial" w:eastAsia="Times New Roman" w:hAnsi="Arial" w:cs="Arial"/>
          <w:color w:val="202124"/>
          <w:sz w:val="24"/>
          <w:szCs w:val="24"/>
          <w:lang w:val="fr-FR" w:eastAsia="tr-TR"/>
        </w:rPr>
        <w:t xml:space="preserve"> </w:t>
      </w:r>
      <w:r w:rsidRPr="0023553D">
        <w:rPr>
          <w:rFonts w:ascii="Arial" w:eastAsia="Times New Roman" w:hAnsi="Arial" w:cs="Arial"/>
          <w:color w:val="202124"/>
          <w:sz w:val="24"/>
          <w:szCs w:val="24"/>
          <w:lang w:val="fr-FR" w:eastAsia="tr-TR"/>
        </w:rPr>
        <w:t>a été créé sous le nom de</w:t>
      </w:r>
      <w:r w:rsidR="003E1491" w:rsidRPr="0023553D">
        <w:rPr>
          <w:rFonts w:ascii="Arial" w:eastAsia="Times New Roman" w:hAnsi="Arial" w:cs="Arial"/>
          <w:color w:val="202124"/>
          <w:sz w:val="24"/>
          <w:szCs w:val="24"/>
          <w:lang w:val="fr-FR" w:eastAsia="tr-TR"/>
        </w:rPr>
        <w:t xml:space="preserve"> </w:t>
      </w:r>
      <w:r w:rsidRPr="0023553D">
        <w:rPr>
          <w:rFonts w:ascii="Arial" w:eastAsia="Times New Roman" w:hAnsi="Arial" w:cs="Arial"/>
          <w:color w:val="202124"/>
          <w:sz w:val="24"/>
          <w:szCs w:val="24"/>
          <w:lang w:val="fr-FR" w:eastAsia="tr-TR"/>
        </w:rPr>
        <w:t>le temps a commencé. Beaux-Arts en 1982</w:t>
      </w:r>
    </w:p>
    <w:p w14:paraId="7F234649" w14:textId="2AFC82DA"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23553D">
        <w:rPr>
          <w:rFonts w:ascii="Arial" w:eastAsia="Times New Roman" w:hAnsi="Arial" w:cs="Arial"/>
          <w:color w:val="202124"/>
          <w:sz w:val="24"/>
          <w:szCs w:val="24"/>
          <w:lang w:val="fr-FR" w:eastAsia="tr-TR"/>
        </w:rPr>
        <w:t>Faculté d'architecture, d'urbanisme et d'aménagement du territoire</w:t>
      </w:r>
      <w:r w:rsidR="00371C6B" w:rsidRPr="0023553D">
        <w:rPr>
          <w:rFonts w:ascii="Arial" w:eastAsia="Times New Roman" w:hAnsi="Arial" w:cs="Arial"/>
          <w:color w:val="202124"/>
          <w:sz w:val="24"/>
          <w:szCs w:val="24"/>
          <w:lang w:val="fr-FR" w:eastAsia="tr-TR"/>
        </w:rPr>
        <w:t xml:space="preserve"> </w:t>
      </w:r>
      <w:r w:rsidRPr="0023553D">
        <w:rPr>
          <w:rFonts w:ascii="Arial" w:eastAsia="Times New Roman" w:hAnsi="Arial" w:cs="Arial"/>
          <w:color w:val="202124"/>
          <w:sz w:val="24"/>
          <w:szCs w:val="24"/>
          <w:lang w:val="fr-FR" w:eastAsia="tr-TR"/>
        </w:rPr>
        <w:t>Unités avec le Département de la restauration historique</w:t>
      </w:r>
      <w:r w:rsidR="003E1491" w:rsidRPr="0023553D">
        <w:rPr>
          <w:rFonts w:ascii="Arial" w:eastAsia="Times New Roman" w:hAnsi="Arial" w:cs="Arial"/>
          <w:color w:val="202124"/>
          <w:sz w:val="24"/>
          <w:szCs w:val="24"/>
          <w:lang w:val="fr-FR" w:eastAsia="tr-TR"/>
        </w:rPr>
        <w:t xml:space="preserve"> </w:t>
      </w:r>
      <w:r w:rsidRPr="0023553D">
        <w:rPr>
          <w:rFonts w:ascii="Arial" w:eastAsia="Times New Roman" w:hAnsi="Arial" w:cs="Arial"/>
          <w:color w:val="202124"/>
          <w:sz w:val="24"/>
          <w:szCs w:val="24"/>
          <w:lang w:val="fr-FR" w:eastAsia="tr-TR"/>
        </w:rPr>
        <w:t>a été rebaptisée Faculté d'ingénierie et d'architecture, et le nouveau</w:t>
      </w:r>
    </w:p>
    <w:p w14:paraId="074C5DD4" w14:textId="77777777"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p>
    <w:p w14:paraId="17B83282" w14:textId="77777777"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23553D">
        <w:rPr>
          <w:rFonts w:ascii="Arial" w:eastAsia="Times New Roman" w:hAnsi="Arial" w:cs="Arial"/>
          <w:color w:val="202124"/>
          <w:sz w:val="24"/>
          <w:szCs w:val="24"/>
          <w:lang w:val="fr-FR" w:eastAsia="tr-TR"/>
        </w:rPr>
        <w:t xml:space="preserve">Il était relié à l'Université </w:t>
      </w:r>
      <w:proofErr w:type="spellStart"/>
      <w:r w:rsidRPr="0023553D">
        <w:rPr>
          <w:rFonts w:ascii="Arial" w:eastAsia="Times New Roman" w:hAnsi="Arial" w:cs="Arial"/>
          <w:color w:val="202124"/>
          <w:sz w:val="24"/>
          <w:szCs w:val="24"/>
          <w:lang w:val="fr-FR" w:eastAsia="tr-TR"/>
        </w:rPr>
        <w:t>Dokuz</w:t>
      </w:r>
      <w:proofErr w:type="spellEnd"/>
      <w:r w:rsidRPr="0023553D">
        <w:rPr>
          <w:rFonts w:ascii="Arial" w:eastAsia="Times New Roman" w:hAnsi="Arial" w:cs="Arial"/>
          <w:color w:val="202124"/>
          <w:sz w:val="24"/>
          <w:szCs w:val="24"/>
          <w:lang w:val="fr-FR" w:eastAsia="tr-TR"/>
        </w:rPr>
        <w:t xml:space="preserve"> </w:t>
      </w:r>
      <w:proofErr w:type="spellStart"/>
      <w:r w:rsidRPr="0023553D">
        <w:rPr>
          <w:rFonts w:ascii="Arial" w:eastAsia="Times New Roman" w:hAnsi="Arial" w:cs="Arial"/>
          <w:color w:val="202124"/>
          <w:sz w:val="24"/>
          <w:szCs w:val="24"/>
          <w:lang w:val="fr-FR" w:eastAsia="tr-TR"/>
        </w:rPr>
        <w:t>Eylul</w:t>
      </w:r>
      <w:proofErr w:type="spellEnd"/>
      <w:r w:rsidRPr="0023553D">
        <w:rPr>
          <w:rFonts w:ascii="Arial" w:eastAsia="Times New Roman" w:hAnsi="Arial" w:cs="Arial"/>
          <w:color w:val="202124"/>
          <w:sz w:val="24"/>
          <w:szCs w:val="24"/>
          <w:lang w:val="fr-FR" w:eastAsia="tr-TR"/>
        </w:rPr>
        <w:t>, qui a été fondée. 1992 année-</w:t>
      </w:r>
    </w:p>
    <w:p w14:paraId="0F2C4A83" w14:textId="62923BFB"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23553D">
        <w:rPr>
          <w:rFonts w:ascii="Arial" w:eastAsia="Times New Roman" w:hAnsi="Arial" w:cs="Arial"/>
          <w:color w:val="202124"/>
          <w:sz w:val="24"/>
          <w:szCs w:val="24"/>
          <w:lang w:val="fr-FR" w:eastAsia="tr-TR"/>
        </w:rPr>
        <w:t>Les départements d'architecture et d'urbanisme et d'aménagement du territoire ont été séparés et de nouveaux</w:t>
      </w:r>
      <w:r w:rsidR="003E1491" w:rsidRPr="0023553D">
        <w:rPr>
          <w:rFonts w:ascii="Arial" w:eastAsia="Times New Roman" w:hAnsi="Arial" w:cs="Arial"/>
          <w:color w:val="202124"/>
          <w:sz w:val="24"/>
          <w:szCs w:val="24"/>
          <w:lang w:val="fr-FR" w:eastAsia="tr-TR"/>
        </w:rPr>
        <w:t xml:space="preserve"> </w:t>
      </w:r>
      <w:r w:rsidRPr="0023553D">
        <w:rPr>
          <w:rFonts w:ascii="Arial" w:eastAsia="Times New Roman" w:hAnsi="Arial" w:cs="Arial"/>
          <w:color w:val="202124"/>
          <w:sz w:val="24"/>
          <w:szCs w:val="24"/>
          <w:lang w:val="fr-FR" w:eastAsia="tr-TR"/>
        </w:rPr>
        <w:t xml:space="preserve">Faculté d'architecture </w:t>
      </w:r>
      <w:proofErr w:type="spellStart"/>
      <w:r w:rsidRPr="0023553D">
        <w:rPr>
          <w:rFonts w:ascii="Arial" w:eastAsia="Times New Roman" w:hAnsi="Arial" w:cs="Arial"/>
          <w:color w:val="202124"/>
          <w:sz w:val="24"/>
          <w:szCs w:val="24"/>
          <w:lang w:val="fr-FR" w:eastAsia="tr-TR"/>
        </w:rPr>
        <w:t>Dokuz</w:t>
      </w:r>
      <w:proofErr w:type="spellEnd"/>
      <w:r w:rsidRPr="0023553D">
        <w:rPr>
          <w:rFonts w:ascii="Arial" w:eastAsia="Times New Roman" w:hAnsi="Arial" w:cs="Arial"/>
          <w:color w:val="202124"/>
          <w:sz w:val="24"/>
          <w:szCs w:val="24"/>
          <w:lang w:val="fr-FR" w:eastAsia="tr-TR"/>
        </w:rPr>
        <w:t xml:space="preserve"> </w:t>
      </w:r>
      <w:proofErr w:type="spellStart"/>
      <w:r w:rsidRPr="0023553D">
        <w:rPr>
          <w:rFonts w:ascii="Arial" w:eastAsia="Times New Roman" w:hAnsi="Arial" w:cs="Arial"/>
          <w:color w:val="202124"/>
          <w:sz w:val="24"/>
          <w:szCs w:val="24"/>
          <w:lang w:val="fr-FR" w:eastAsia="tr-TR"/>
        </w:rPr>
        <w:t>Eylül</w:t>
      </w:r>
      <w:proofErr w:type="spellEnd"/>
    </w:p>
    <w:p w14:paraId="313336C4" w14:textId="77777777"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23553D">
        <w:rPr>
          <w:rFonts w:ascii="Arial" w:eastAsia="Times New Roman" w:hAnsi="Arial" w:cs="Arial"/>
          <w:color w:val="202124"/>
          <w:sz w:val="24"/>
          <w:szCs w:val="24"/>
          <w:lang w:val="fr-FR" w:eastAsia="tr-TR"/>
        </w:rPr>
        <w:t>L'Université a été nommée Faculté de génie. Au cours des années suivantes, le total</w:t>
      </w:r>
    </w:p>
    <w:p w14:paraId="14C8D95E" w14:textId="77777777" w:rsidR="009351B3" w:rsidRPr="0023553D" w:rsidRDefault="009351B3" w:rsidP="00235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eastAsia="tr-TR"/>
        </w:rPr>
      </w:pPr>
      <w:r w:rsidRPr="0023553D">
        <w:rPr>
          <w:rFonts w:ascii="Arial" w:eastAsia="Times New Roman" w:hAnsi="Arial" w:cs="Arial"/>
          <w:color w:val="202124"/>
          <w:sz w:val="24"/>
          <w:szCs w:val="24"/>
          <w:lang w:val="fr-FR" w:eastAsia="tr-TR"/>
        </w:rPr>
        <w:t>Il a été restauré dans sa structure actuelle, qui se compose de onze chapitres.</w:t>
      </w:r>
    </w:p>
    <w:p w14:paraId="6A58F5DD" w14:textId="2C9AE2C4" w:rsidR="00607ADD" w:rsidRPr="0023553D" w:rsidRDefault="00607ADD" w:rsidP="0023553D">
      <w:pPr>
        <w:spacing w:line="276" w:lineRule="auto"/>
        <w:rPr>
          <w:rFonts w:ascii="Arial" w:hAnsi="Arial" w:cs="Arial"/>
          <w:sz w:val="24"/>
          <w:szCs w:val="24"/>
        </w:rPr>
      </w:pPr>
    </w:p>
    <w:p w14:paraId="21095600" w14:textId="77777777" w:rsidR="009351B3" w:rsidRPr="0023553D" w:rsidRDefault="009351B3"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deuxième programme d'enseignement, lancé au cours de l'année universitaire 1992, ne se poursuit que dans les départements de génie civil et mécanique.</w:t>
      </w:r>
    </w:p>
    <w:p w14:paraId="52B2E960" w14:textId="1879C9EC" w:rsidR="009351B3" w:rsidRPr="0023553D" w:rsidRDefault="009351B3"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La faculté est un établissement d'enseignement avec une histoire et </w:t>
      </w:r>
      <w:proofErr w:type="gramStart"/>
      <w:r w:rsidRPr="0023553D">
        <w:rPr>
          <w:rStyle w:val="y2iqfc"/>
          <w:rFonts w:ascii="Arial" w:hAnsi="Arial" w:cs="Arial"/>
          <w:color w:val="202124"/>
          <w:sz w:val="24"/>
          <w:szCs w:val="24"/>
          <w:lang w:val="fr-FR"/>
        </w:rPr>
        <w:t>une tradition profondément enracinées</w:t>
      </w:r>
      <w:proofErr w:type="gramEnd"/>
      <w:r w:rsidRPr="0023553D">
        <w:rPr>
          <w:rStyle w:val="y2iqfc"/>
          <w:rFonts w:ascii="Arial" w:hAnsi="Arial" w:cs="Arial"/>
          <w:color w:val="202124"/>
          <w:sz w:val="24"/>
          <w:szCs w:val="24"/>
          <w:lang w:val="fr-FR"/>
        </w:rPr>
        <w:t xml:space="preserve">. Tous les programmes hébergés par MÜDEK </w:t>
      </w:r>
      <w:proofErr w:type="gramStart"/>
      <w:r w:rsidRPr="0023553D">
        <w:rPr>
          <w:rStyle w:val="y2iqfc"/>
          <w:rFonts w:ascii="Arial" w:hAnsi="Arial" w:cs="Arial"/>
          <w:color w:val="202124"/>
          <w:sz w:val="24"/>
          <w:szCs w:val="24"/>
          <w:lang w:val="fr-FR"/>
        </w:rPr>
        <w:t>a</w:t>
      </w:r>
      <w:proofErr w:type="gramEnd"/>
      <w:r w:rsidRPr="0023553D">
        <w:rPr>
          <w:rStyle w:val="y2iqfc"/>
          <w:rFonts w:ascii="Arial" w:hAnsi="Arial" w:cs="Arial"/>
          <w:color w:val="202124"/>
          <w:sz w:val="24"/>
          <w:szCs w:val="24"/>
          <w:lang w:val="fr-FR"/>
        </w:rPr>
        <w:t xml:space="preserve"> une accréditation pédagogique. Politiques éducatives pour répondre aux besoins des ingénieurs dans de nombreuses provinces, en particulier dans la région égéenne et à Izmir.</w:t>
      </w:r>
    </w:p>
    <w:p w14:paraId="34AFF0B3" w14:textId="77777777" w:rsidR="009351B3" w:rsidRPr="0023553D" w:rsidRDefault="009351B3"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Il aide les candidats ingénieurs à trouver un emploi et à progresser dans leur carrière. En outre, il dispose d'une infrastructure solide avec ses installations de laboratoire et son personnel académique expérimenté. Les diplômés de notre faculté montrent un grand succès dans les opportunités d'emploi à l'étranger, dans la recherche d'un emploi dans les institutions publiques et le secteur privé et dans le développement de leur carrière.</w:t>
      </w:r>
    </w:p>
    <w:p w14:paraId="4CFA5690" w14:textId="3B9B2CF0" w:rsidR="009351B3" w:rsidRPr="0023553D" w:rsidRDefault="009351B3" w:rsidP="0023553D">
      <w:pPr>
        <w:spacing w:line="276" w:lineRule="auto"/>
        <w:rPr>
          <w:rFonts w:ascii="Arial" w:hAnsi="Arial" w:cs="Arial"/>
          <w:sz w:val="24"/>
          <w:szCs w:val="24"/>
        </w:rPr>
      </w:pPr>
    </w:p>
    <w:p w14:paraId="27095D3B"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NOTRE BUT</w:t>
      </w:r>
    </w:p>
    <w:p w14:paraId="2D4A5EA0"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L'objectif de la Faculté de génie est d'apporter des contributions qui font avancer la science universelle en menant des recherches scientifiques et originales et en diffusant ses </w:t>
      </w:r>
      <w:proofErr w:type="gramStart"/>
      <w:r w:rsidRPr="0023553D">
        <w:rPr>
          <w:rStyle w:val="y2iqfc"/>
          <w:rFonts w:ascii="Arial" w:hAnsi="Arial" w:cs="Arial"/>
          <w:color w:val="202124"/>
          <w:sz w:val="24"/>
          <w:szCs w:val="24"/>
          <w:lang w:val="fr-FR"/>
        </w:rPr>
        <w:t>résultats;</w:t>
      </w:r>
      <w:proofErr w:type="gramEnd"/>
    </w:p>
    <w:p w14:paraId="191CF0D3"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former</w:t>
      </w:r>
      <w:proofErr w:type="gramEnd"/>
      <w:r w:rsidRPr="0023553D">
        <w:rPr>
          <w:rStyle w:val="y2iqfc"/>
          <w:rFonts w:ascii="Arial" w:hAnsi="Arial" w:cs="Arial"/>
          <w:color w:val="202124"/>
          <w:sz w:val="24"/>
          <w:szCs w:val="24"/>
          <w:lang w:val="fr-FR"/>
        </w:rPr>
        <w:t xml:space="preserve"> des ingénieurs créatifs, innovants et entreprenants ayant une forte conscience environnementale et sociale ; rôles actifs dans l'éducation, la science et la recherche</w:t>
      </w:r>
    </w:p>
    <w:p w14:paraId="064F9A2F"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apporter</w:t>
      </w:r>
      <w:proofErr w:type="gramEnd"/>
      <w:r w:rsidRPr="0023553D">
        <w:rPr>
          <w:rStyle w:val="y2iqfc"/>
          <w:rFonts w:ascii="Arial" w:hAnsi="Arial" w:cs="Arial"/>
          <w:color w:val="202124"/>
          <w:sz w:val="24"/>
          <w:szCs w:val="24"/>
          <w:lang w:val="fr-FR"/>
        </w:rPr>
        <w:t xml:space="preserve"> des contributions progressives à l'illumination nationale et au développement économique de notre pays en entreprenant; un esprit commun avec toutes les parties prenantes de la faculté</w:t>
      </w:r>
    </w:p>
    <w:p w14:paraId="7F3DDCAF"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Entreprendre une tâche novatrice et progressive dans les domaines de l'éducation et de la recherche prioritaire où notre pays peut rivaliser sur le plan international.</w:t>
      </w:r>
    </w:p>
    <w:p w14:paraId="03481F56" w14:textId="77777777" w:rsidR="000F4726" w:rsidRPr="0023553D" w:rsidRDefault="000F4726"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lieu;</w:t>
      </w:r>
      <w:proofErr w:type="gramEnd"/>
      <w:r w:rsidRPr="0023553D">
        <w:rPr>
          <w:rStyle w:val="y2iqfc"/>
          <w:rFonts w:ascii="Arial" w:hAnsi="Arial" w:cs="Arial"/>
          <w:color w:val="202124"/>
          <w:sz w:val="24"/>
          <w:szCs w:val="24"/>
          <w:lang w:val="fr-FR"/>
        </w:rPr>
        <w:t xml:space="preserve"> Répondre aux besoins de toutes les composantes de la société, de l'industrie et de l'État dans le domaine de l'ingénierie, dans tout le pays et dans la région égéenne, et mener à leur éclaircissement et à leur structuration.</w:t>
      </w:r>
    </w:p>
    <w:p w14:paraId="4B17CAB4" w14:textId="00E6E02A" w:rsidR="00371C6B" w:rsidRPr="0023553D" w:rsidRDefault="00371C6B" w:rsidP="0023553D">
      <w:pPr>
        <w:spacing w:line="276" w:lineRule="auto"/>
        <w:rPr>
          <w:rFonts w:ascii="Arial" w:hAnsi="Arial" w:cs="Arial"/>
          <w:sz w:val="24"/>
          <w:szCs w:val="24"/>
        </w:rPr>
      </w:pPr>
    </w:p>
    <w:p w14:paraId="5C3B751B"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
    <w:p w14:paraId="0CB8A718"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
    <w:p w14:paraId="43F89190"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
    <w:p w14:paraId="20ACD509"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
    <w:p w14:paraId="252CE39E" w14:textId="31F50AD1"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CARACTÉRISTIQUES TECHNIQUES EN VEDETTE :</w:t>
      </w:r>
    </w:p>
    <w:p w14:paraId="4624DA7F"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7 Environnement, 16 Electrique - Electronique, 6 Construction, 7 Géophysique, 6 Géologie, 16 Mines, 15 Métallurgie et Matériaux,</w:t>
      </w:r>
    </w:p>
    <w:p w14:paraId="0EDF1986" w14:textId="2C736E5E"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25 Machines, 13 Laboratoires textiles, Salle de Conférence, Laboratoires informatiques</w:t>
      </w:r>
    </w:p>
    <w:p w14:paraId="22FF7B96" w14:textId="77777777"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p>
    <w:p w14:paraId="1FE2E5ED" w14:textId="635DDD4B" w:rsidR="000F4726" w:rsidRPr="0023553D" w:rsidRDefault="000F472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PROGRAMMES ÉDUCATIFS EN VEDETTE :</w:t>
      </w:r>
    </w:p>
    <w:p w14:paraId="5E9B6A12" w14:textId="5CA42F75" w:rsidR="000F4726" w:rsidRPr="0023553D" w:rsidRDefault="000F4726"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 xml:space="preserve">Opportunités Mineures et Doubles Majeures, Programmes d'échange Erasmus +, </w:t>
      </w:r>
      <w:proofErr w:type="spellStart"/>
      <w:r w:rsidRPr="0023553D">
        <w:rPr>
          <w:rStyle w:val="y2iqfc"/>
          <w:rFonts w:ascii="Arial" w:hAnsi="Arial" w:cs="Arial"/>
          <w:color w:val="202124"/>
          <w:sz w:val="24"/>
          <w:szCs w:val="24"/>
          <w:lang w:val="fr-FR"/>
        </w:rPr>
        <w:t>Mevlana</w:t>
      </w:r>
      <w:proofErr w:type="spellEnd"/>
      <w:r w:rsidRPr="0023553D">
        <w:rPr>
          <w:rStyle w:val="y2iqfc"/>
          <w:rFonts w:ascii="Arial" w:hAnsi="Arial" w:cs="Arial"/>
          <w:color w:val="202124"/>
          <w:sz w:val="24"/>
          <w:szCs w:val="24"/>
          <w:lang w:val="fr-FR"/>
        </w:rPr>
        <w:t xml:space="preserve"> et </w:t>
      </w:r>
      <w:proofErr w:type="spellStart"/>
      <w:r w:rsidRPr="0023553D">
        <w:rPr>
          <w:rStyle w:val="y2iqfc"/>
          <w:rFonts w:ascii="Arial" w:hAnsi="Arial" w:cs="Arial"/>
          <w:color w:val="202124"/>
          <w:sz w:val="24"/>
          <w:szCs w:val="24"/>
          <w:lang w:val="fr-FR"/>
        </w:rPr>
        <w:t>Farabi</w:t>
      </w:r>
      <w:proofErr w:type="spellEnd"/>
      <w:r w:rsidR="00E84446" w:rsidRPr="0023553D">
        <w:rPr>
          <w:rStyle w:val="y2iqfc"/>
          <w:rFonts w:ascii="Arial" w:hAnsi="Arial" w:cs="Arial"/>
          <w:color w:val="202124"/>
          <w:sz w:val="24"/>
          <w:szCs w:val="24"/>
          <w:lang w:val="fr-FR"/>
        </w:rPr>
        <w:t>.</w:t>
      </w:r>
    </w:p>
    <w:p w14:paraId="34326E66" w14:textId="2C11EC74" w:rsidR="000F4726" w:rsidRPr="0023553D" w:rsidRDefault="000F4726" w:rsidP="0023553D">
      <w:pPr>
        <w:spacing w:line="276" w:lineRule="auto"/>
        <w:rPr>
          <w:rFonts w:ascii="Arial" w:hAnsi="Arial" w:cs="Arial"/>
          <w:sz w:val="24"/>
          <w:szCs w:val="24"/>
        </w:rPr>
      </w:pPr>
    </w:p>
    <w:p w14:paraId="46A8E76C" w14:textId="58C2E66F" w:rsidR="007B0B8F" w:rsidRPr="0023553D" w:rsidRDefault="007B0B8F" w:rsidP="0023553D">
      <w:pPr>
        <w:spacing w:line="276" w:lineRule="auto"/>
        <w:rPr>
          <w:rFonts w:ascii="Arial" w:hAnsi="Arial" w:cs="Arial"/>
          <w:sz w:val="24"/>
          <w:szCs w:val="24"/>
        </w:rPr>
      </w:pPr>
    </w:p>
    <w:p w14:paraId="15AA4285"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DE GÉNIE INFORMATIQUE</w:t>
      </w:r>
    </w:p>
    <w:p w14:paraId="3FC699D8"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4108CFC8"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Département de génie informatique vise principalement à former des ingénieurs informaticiens sensibles aux problèmes du pays, ayant une perspective universelle, adhérant aux valeurs éthiques professionnelles et pouvant utiliser efficacement la technologie actuelle, pour contribuer à la science,</w:t>
      </w:r>
    </w:p>
    <w:p w14:paraId="0A17FD1B"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vise</w:t>
      </w:r>
      <w:proofErr w:type="gramEnd"/>
      <w:r w:rsidRPr="0023553D">
        <w:rPr>
          <w:rStyle w:val="y2iqfc"/>
          <w:rFonts w:ascii="Arial" w:hAnsi="Arial" w:cs="Arial"/>
          <w:color w:val="202124"/>
          <w:sz w:val="24"/>
          <w:szCs w:val="24"/>
          <w:lang w:val="fr-FR"/>
        </w:rPr>
        <w:t xml:space="preserve"> à partager les résultats des activités de recherche et de développement avec la société.</w:t>
      </w:r>
    </w:p>
    <w:p w14:paraId="5555B94B"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54B24CD5"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Au Département de génie informatique, l'enseignement est dispensé en 100% anglais.</w:t>
      </w:r>
    </w:p>
    <w:p w14:paraId="573A785F" w14:textId="77777777" w:rsidR="007B0B8F" w:rsidRPr="0023553D" w:rsidRDefault="007B0B8F"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Un programme préparatoire d'anglais d'un an est obligatoire. L'éducation se fait avec le système de passage de cours. Le système d'évaluation des notes relatives est appliqué.</w:t>
      </w:r>
    </w:p>
    <w:p w14:paraId="480F261C" w14:textId="2E0BCCE6" w:rsidR="007B0B8F" w:rsidRPr="0023553D" w:rsidRDefault="007B0B8F" w:rsidP="0023553D">
      <w:pPr>
        <w:spacing w:line="276" w:lineRule="auto"/>
        <w:rPr>
          <w:rFonts w:ascii="Arial" w:hAnsi="Arial" w:cs="Arial"/>
          <w:sz w:val="24"/>
          <w:szCs w:val="24"/>
        </w:rPr>
      </w:pPr>
    </w:p>
    <w:p w14:paraId="00932B9D"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1EA6C0EF" w14:textId="5DCF9BA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Domaines de carrière</w:t>
      </w:r>
    </w:p>
    <w:p w14:paraId="7E444725"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313ABA87"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Ingénieurs en environnement, adduction d'eau potable et collective, transport, traitement et distribution, collecte, traitement, valorisation et évacuation des eaux usées domestiques et industrielles, drainage de surface et collecte des eaux pluviales.</w:t>
      </w:r>
    </w:p>
    <w:p w14:paraId="35128D1C"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Concernant la collecte, le transport, la valorisation, l'enlèvement et le traitement des déchets solides, la gestion et l'élimination des déchets nocifs et dangereux, la prévention de la pollution de l'air ; à la source</w:t>
      </w:r>
    </w:p>
    <w:p w14:paraId="23BC2A43"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contrôle</w:t>
      </w:r>
      <w:proofErr w:type="gramEnd"/>
      <w:r w:rsidRPr="0023553D">
        <w:rPr>
          <w:rStyle w:val="y2iqfc"/>
          <w:rFonts w:ascii="Arial" w:hAnsi="Arial" w:cs="Arial"/>
          <w:color w:val="202124"/>
          <w:sz w:val="24"/>
          <w:szCs w:val="24"/>
          <w:lang w:val="fr-FR"/>
        </w:rPr>
        <w:t>, sélection et applications des technologies de traitement, études d'évaluation de l'impact sur l'environnement (EIE)</w:t>
      </w:r>
    </w:p>
    <w:p w14:paraId="04AE23EF"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lastRenderedPageBreak/>
        <w:t>planification</w:t>
      </w:r>
      <w:proofErr w:type="gramEnd"/>
      <w:r w:rsidRPr="0023553D">
        <w:rPr>
          <w:rStyle w:val="y2iqfc"/>
          <w:rFonts w:ascii="Arial" w:hAnsi="Arial" w:cs="Arial"/>
          <w:color w:val="202124"/>
          <w:sz w:val="24"/>
          <w:szCs w:val="24"/>
          <w:lang w:val="fr-FR"/>
        </w:rPr>
        <w:t xml:space="preserve"> et coordination, préparation et mise en œuvre de rapports d'EIE, modélisation des ressources environnementales, services de contrôle, de gestion et de conseil pour la prévention de la pollution de l'environnement, différents</w:t>
      </w:r>
    </w:p>
    <w:p w14:paraId="27A54844"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échantillonnage</w:t>
      </w:r>
      <w:proofErr w:type="gramEnd"/>
      <w:r w:rsidRPr="0023553D">
        <w:rPr>
          <w:rStyle w:val="y2iqfc"/>
          <w:rFonts w:ascii="Arial" w:hAnsi="Arial" w:cs="Arial"/>
          <w:color w:val="202124"/>
          <w:sz w:val="24"/>
          <w:szCs w:val="24"/>
          <w:lang w:val="fr-FR"/>
        </w:rPr>
        <w:t>, mesure et évaluation, contrôle et prévention des nuisances sonores, sols</w:t>
      </w:r>
    </w:p>
    <w:p w14:paraId="0AD21446"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et</w:t>
      </w:r>
      <w:proofErr w:type="gramEnd"/>
      <w:r w:rsidRPr="0023553D">
        <w:rPr>
          <w:rStyle w:val="y2iqfc"/>
          <w:rFonts w:ascii="Arial" w:hAnsi="Arial" w:cs="Arial"/>
          <w:color w:val="202124"/>
          <w:sz w:val="24"/>
          <w:szCs w:val="24"/>
          <w:lang w:val="fr-FR"/>
        </w:rPr>
        <w:t xml:space="preserve"> prévention de la pollution des ressources en eaux souterraines, détermination de la pollution des ressources polluantes</w:t>
      </w:r>
    </w:p>
    <w:p w14:paraId="3860846B" w14:textId="77777777" w:rsidR="007B0B8F" w:rsidRPr="0023553D" w:rsidRDefault="007B0B8F"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ils</w:t>
      </w:r>
      <w:proofErr w:type="gramEnd"/>
      <w:r w:rsidRPr="0023553D">
        <w:rPr>
          <w:rStyle w:val="y2iqfc"/>
          <w:rFonts w:ascii="Arial" w:hAnsi="Arial" w:cs="Arial"/>
          <w:color w:val="202124"/>
          <w:sz w:val="24"/>
          <w:szCs w:val="24"/>
          <w:lang w:val="fr-FR"/>
        </w:rPr>
        <w:t xml:space="preserve"> peuvent travailler dans des domaines tels que les services de contrôle, de mise en œuvre et de gestion.</w:t>
      </w:r>
    </w:p>
    <w:p w14:paraId="06AEFA97"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Ingénieurs en environnement, adduction, transport, traitement et distribution d'eau potable et collective, collecte, traitement, récupération et évacuation des eaux usées domestiques et industrielles, collecte, rejet et traitement des eaux de drainage superficiel et pluvial, collecte, transport, récupération, évacuation et évacuation des déchets solides, traitement, gestion et élimination des déchets nocifs et dangereux, prévention de la pollution de </w:t>
      </w:r>
      <w:proofErr w:type="gramStart"/>
      <w:r w:rsidRPr="0023553D">
        <w:rPr>
          <w:rStyle w:val="y2iqfc"/>
          <w:rFonts w:ascii="Arial" w:hAnsi="Arial" w:cs="Arial"/>
          <w:color w:val="202124"/>
          <w:sz w:val="24"/>
          <w:szCs w:val="24"/>
          <w:lang w:val="fr-FR"/>
        </w:rPr>
        <w:t>l'air;</w:t>
      </w:r>
      <w:proofErr w:type="gramEnd"/>
      <w:r w:rsidRPr="0023553D">
        <w:rPr>
          <w:rStyle w:val="y2iqfc"/>
          <w:rFonts w:ascii="Arial" w:hAnsi="Arial" w:cs="Arial"/>
          <w:color w:val="202124"/>
          <w:sz w:val="24"/>
          <w:szCs w:val="24"/>
          <w:lang w:val="fr-FR"/>
        </w:rPr>
        <w:t xml:space="preserve"> à la source</w:t>
      </w:r>
    </w:p>
    <w:p w14:paraId="01D0341F"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contrôle</w:t>
      </w:r>
      <w:proofErr w:type="gramEnd"/>
      <w:r w:rsidRPr="0023553D">
        <w:rPr>
          <w:rStyle w:val="y2iqfc"/>
          <w:rFonts w:ascii="Arial" w:hAnsi="Arial" w:cs="Arial"/>
          <w:color w:val="202124"/>
          <w:sz w:val="24"/>
          <w:szCs w:val="24"/>
          <w:lang w:val="fr-FR"/>
        </w:rPr>
        <w:t>, sélection et applications des technologies de traitement, études d'évaluation de l'impact sur l'environnement (EIE)</w:t>
      </w:r>
    </w:p>
    <w:p w14:paraId="2B6C44C2"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planification</w:t>
      </w:r>
      <w:proofErr w:type="gramEnd"/>
      <w:r w:rsidRPr="0023553D">
        <w:rPr>
          <w:rStyle w:val="y2iqfc"/>
          <w:rFonts w:ascii="Arial" w:hAnsi="Arial" w:cs="Arial"/>
          <w:color w:val="202124"/>
          <w:sz w:val="24"/>
          <w:szCs w:val="24"/>
          <w:lang w:val="fr-FR"/>
        </w:rPr>
        <w:t xml:space="preserve"> et coordination, préparation et mise en œuvre de rapports d'EIE, modélisation des ressources environnementales, services de contrôle, de gestion et de conseil pour la prévention de la pollution de l'environnement, différents</w:t>
      </w:r>
    </w:p>
    <w:p w14:paraId="7396827E"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échantillonnage</w:t>
      </w:r>
      <w:proofErr w:type="gramEnd"/>
      <w:r w:rsidRPr="0023553D">
        <w:rPr>
          <w:rStyle w:val="y2iqfc"/>
          <w:rFonts w:ascii="Arial" w:hAnsi="Arial" w:cs="Arial"/>
          <w:color w:val="202124"/>
          <w:sz w:val="24"/>
          <w:szCs w:val="24"/>
          <w:lang w:val="fr-FR"/>
        </w:rPr>
        <w:t>, mesure et évaluation, contrôle et prévention des nuisances sonores, sols</w:t>
      </w:r>
    </w:p>
    <w:p w14:paraId="70191F92"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et</w:t>
      </w:r>
      <w:proofErr w:type="gramEnd"/>
      <w:r w:rsidRPr="0023553D">
        <w:rPr>
          <w:rStyle w:val="y2iqfc"/>
          <w:rFonts w:ascii="Arial" w:hAnsi="Arial" w:cs="Arial"/>
          <w:color w:val="202124"/>
          <w:sz w:val="24"/>
          <w:szCs w:val="24"/>
          <w:lang w:val="fr-FR"/>
        </w:rPr>
        <w:t xml:space="preserve"> prévention de la pollution des ressources en eaux souterraines, détermination de la pollution des ressources polluantes</w:t>
      </w:r>
    </w:p>
    <w:p w14:paraId="0EDD115D" w14:textId="77777777" w:rsidR="00056BC1" w:rsidRPr="0023553D" w:rsidRDefault="00056BC1"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ils</w:t>
      </w:r>
      <w:proofErr w:type="gramEnd"/>
      <w:r w:rsidRPr="0023553D">
        <w:rPr>
          <w:rStyle w:val="y2iqfc"/>
          <w:rFonts w:ascii="Arial" w:hAnsi="Arial" w:cs="Arial"/>
          <w:color w:val="202124"/>
          <w:sz w:val="24"/>
          <w:szCs w:val="24"/>
          <w:lang w:val="fr-FR"/>
        </w:rPr>
        <w:t xml:space="preserve"> peuvent travailler dans des domaines tels que les services de contrôle, de mise en œuvre et de gestion.</w:t>
      </w:r>
    </w:p>
    <w:p w14:paraId="1C6A4ABC" w14:textId="5553805E"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7F706E43" w14:textId="77777777"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092851A2" w14:textId="6AD07A18" w:rsidR="007B0B8F" w:rsidRPr="0023553D" w:rsidRDefault="007B0B8F" w:rsidP="0023553D">
      <w:pPr>
        <w:pStyle w:val="HTMLncedenBiimlendirilmi"/>
        <w:shd w:val="clear" w:color="auto" w:fill="F8F9FA"/>
        <w:spacing w:line="276" w:lineRule="auto"/>
        <w:rPr>
          <w:rStyle w:val="y2iqfc"/>
          <w:rFonts w:ascii="Arial" w:hAnsi="Arial" w:cs="Arial"/>
          <w:color w:val="202124"/>
          <w:sz w:val="24"/>
          <w:szCs w:val="24"/>
          <w:lang w:val="fr-FR"/>
        </w:rPr>
      </w:pPr>
    </w:p>
    <w:p w14:paraId="5AE8E2CA" w14:textId="77777777" w:rsidR="007B0B8F" w:rsidRPr="0023553D" w:rsidRDefault="007B0B8F" w:rsidP="0023553D">
      <w:pPr>
        <w:pStyle w:val="HTMLncedenBiimlendirilmi"/>
        <w:shd w:val="clear" w:color="auto" w:fill="F8F9FA"/>
        <w:spacing w:line="276" w:lineRule="auto"/>
        <w:rPr>
          <w:rFonts w:ascii="Arial" w:hAnsi="Arial" w:cs="Arial"/>
          <w:color w:val="202124"/>
          <w:sz w:val="24"/>
          <w:szCs w:val="24"/>
        </w:rPr>
      </w:pPr>
    </w:p>
    <w:p w14:paraId="679C7BC4"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DEPARTEMENT D'ELECTRICITE - GENIE ELECTRONIQUE</w:t>
      </w:r>
    </w:p>
    <w:p w14:paraId="7944F3BA"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
    <w:p w14:paraId="65472B7E"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L'objectif du département est de couvrir tous les domaines fondamentaux du génie électrique et électronique, en particulier les télécommunications, les champs électromagnétiques, le traitement du signal, l'électronique, les systèmes électriques, etc. dans les </w:t>
      </w:r>
      <w:proofErr w:type="gramStart"/>
      <w:r w:rsidRPr="0023553D">
        <w:rPr>
          <w:rStyle w:val="y2iqfc"/>
          <w:rFonts w:ascii="Arial" w:hAnsi="Arial" w:cs="Arial"/>
          <w:color w:val="202124"/>
          <w:sz w:val="24"/>
          <w:szCs w:val="24"/>
          <w:lang w:val="fr-FR"/>
        </w:rPr>
        <w:t>champs;</w:t>
      </w:r>
      <w:proofErr w:type="gramEnd"/>
      <w:r w:rsidRPr="0023553D">
        <w:rPr>
          <w:rStyle w:val="y2iqfc"/>
          <w:rFonts w:ascii="Arial" w:hAnsi="Arial" w:cs="Arial"/>
          <w:color w:val="202124"/>
          <w:sz w:val="24"/>
          <w:szCs w:val="24"/>
          <w:lang w:val="fr-FR"/>
        </w:rPr>
        <w:t xml:space="preserve"> chercheur, ses capacités et ses compétences sont efficaces,</w:t>
      </w:r>
    </w:p>
    <w:p w14:paraId="765C639A"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des</w:t>
      </w:r>
      <w:proofErr w:type="gramEnd"/>
      <w:r w:rsidRPr="0023553D">
        <w:rPr>
          <w:rStyle w:val="y2iqfc"/>
          <w:rFonts w:ascii="Arial" w:hAnsi="Arial" w:cs="Arial"/>
          <w:color w:val="202124"/>
          <w:sz w:val="24"/>
          <w:szCs w:val="24"/>
          <w:lang w:val="fr-FR"/>
        </w:rPr>
        <w:t xml:space="preserve"> compétences d'apprentissage tout au long de la vie qui peuvent être utilisées de manière créative au profit de la société, fournir des connaissances dans de nouveaux domaines,</w:t>
      </w:r>
    </w:p>
    <w:p w14:paraId="5165FB30"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capable</w:t>
      </w:r>
      <w:proofErr w:type="gramEnd"/>
      <w:r w:rsidRPr="0023553D">
        <w:rPr>
          <w:rStyle w:val="y2iqfc"/>
          <w:rFonts w:ascii="Arial" w:hAnsi="Arial" w:cs="Arial"/>
          <w:color w:val="202124"/>
          <w:sz w:val="24"/>
          <w:szCs w:val="24"/>
          <w:lang w:val="fr-FR"/>
        </w:rPr>
        <w:t xml:space="preserve"> de diriger, ainsi que le progrès social et scientifique, les technologies actuelles et futures</w:t>
      </w:r>
    </w:p>
    <w:p w14:paraId="50623E2C"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est</w:t>
      </w:r>
      <w:proofErr w:type="gramEnd"/>
      <w:r w:rsidRPr="0023553D">
        <w:rPr>
          <w:rStyle w:val="y2iqfc"/>
          <w:rFonts w:ascii="Arial" w:hAnsi="Arial" w:cs="Arial"/>
          <w:color w:val="202124"/>
          <w:sz w:val="24"/>
          <w:szCs w:val="24"/>
          <w:lang w:val="fr-FR"/>
        </w:rPr>
        <w:t xml:space="preserve"> de former des ingénieurs capables de produire des solutions innovantes aux besoins.</w:t>
      </w:r>
    </w:p>
    <w:p w14:paraId="63F800BD" w14:textId="77777777" w:rsidR="00056BC1" w:rsidRPr="0023553D" w:rsidRDefault="00056BC1"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lastRenderedPageBreak/>
        <w:t>Au Département de génie électrique et électronique, un enseignement 100% anglais est dispensé. 1 an d'anglais</w:t>
      </w:r>
    </w:p>
    <w:p w14:paraId="3C413BEF" w14:textId="77777777" w:rsidR="00056BC1" w:rsidRPr="0023553D" w:rsidRDefault="00056BC1"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Le programme préparatoire est obligatoire. L'éducation se fait avec le système de passage de cours. Le système d'évaluation des notes relatives est appliqué.</w:t>
      </w:r>
    </w:p>
    <w:p w14:paraId="15C052F2" w14:textId="7E96BDE2" w:rsidR="007B0B8F" w:rsidRPr="0023553D" w:rsidRDefault="007B0B8F" w:rsidP="0023553D">
      <w:pPr>
        <w:spacing w:line="276" w:lineRule="auto"/>
        <w:rPr>
          <w:rFonts w:ascii="Arial" w:hAnsi="Arial" w:cs="Arial"/>
          <w:sz w:val="24"/>
          <w:szCs w:val="24"/>
        </w:rPr>
      </w:pPr>
    </w:p>
    <w:p w14:paraId="2712D194" w14:textId="77777777" w:rsidR="00056BC1" w:rsidRPr="0023553D" w:rsidRDefault="00056BC1"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Domaines de carrière</w:t>
      </w:r>
    </w:p>
    <w:p w14:paraId="77FF8D98" w14:textId="04DC4DA7" w:rsidR="00056BC1" w:rsidRPr="0023553D" w:rsidRDefault="00056BC1" w:rsidP="0023553D">
      <w:pPr>
        <w:spacing w:line="276" w:lineRule="auto"/>
        <w:rPr>
          <w:rFonts w:ascii="Arial" w:hAnsi="Arial" w:cs="Arial"/>
          <w:sz w:val="24"/>
          <w:szCs w:val="24"/>
        </w:rPr>
      </w:pPr>
    </w:p>
    <w:p w14:paraId="5F26CEE6" w14:textId="77777777" w:rsidR="004B1ECA" w:rsidRPr="0023553D" w:rsidRDefault="004B1EC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Diplômés du Département de génie électrique et électronique, Ministère de l'énergie, Organisation nationale de planification, Marché de l'énergie</w:t>
      </w:r>
    </w:p>
    <w:p w14:paraId="6EDC387A" w14:textId="77777777" w:rsidR="004B1ECA" w:rsidRPr="0023553D" w:rsidRDefault="004B1EC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Dans les institutions publiques telles que l'Autorité de surveillance, </w:t>
      </w:r>
      <w:proofErr w:type="spellStart"/>
      <w:r w:rsidRPr="0023553D">
        <w:rPr>
          <w:rStyle w:val="y2iqfc"/>
          <w:rFonts w:ascii="Arial" w:hAnsi="Arial" w:cs="Arial"/>
          <w:color w:val="202124"/>
          <w:sz w:val="24"/>
          <w:szCs w:val="24"/>
          <w:lang w:val="fr-FR"/>
        </w:rPr>
        <w:t>Turkey</w:t>
      </w:r>
      <w:proofErr w:type="spellEnd"/>
      <w:r w:rsidRPr="0023553D">
        <w:rPr>
          <w:rStyle w:val="y2iqfc"/>
          <w:rFonts w:ascii="Arial" w:hAnsi="Arial" w:cs="Arial"/>
          <w:color w:val="202124"/>
          <w:sz w:val="24"/>
          <w:szCs w:val="24"/>
          <w:lang w:val="fr-FR"/>
        </w:rPr>
        <w:t xml:space="preserve"> </w:t>
      </w:r>
      <w:proofErr w:type="spellStart"/>
      <w:r w:rsidRPr="0023553D">
        <w:rPr>
          <w:rStyle w:val="y2iqfc"/>
          <w:rFonts w:ascii="Arial" w:hAnsi="Arial" w:cs="Arial"/>
          <w:color w:val="202124"/>
          <w:sz w:val="24"/>
          <w:szCs w:val="24"/>
          <w:lang w:val="fr-FR"/>
        </w:rPr>
        <w:t>Electricity</w:t>
      </w:r>
      <w:proofErr w:type="spellEnd"/>
      <w:r w:rsidRPr="0023553D">
        <w:rPr>
          <w:rStyle w:val="y2iqfc"/>
          <w:rFonts w:ascii="Arial" w:hAnsi="Arial" w:cs="Arial"/>
          <w:color w:val="202124"/>
          <w:sz w:val="24"/>
          <w:szCs w:val="24"/>
          <w:lang w:val="fr-FR"/>
        </w:rPr>
        <w:t xml:space="preserve"> Transmission AŞ ; communication, maintenance, médical</w:t>
      </w:r>
    </w:p>
    <w:p w14:paraId="7DD65B64" w14:textId="70E1BB70" w:rsidR="004B1ECA" w:rsidRPr="0023553D" w:rsidRDefault="004B1ECA" w:rsidP="0023553D">
      <w:pPr>
        <w:pStyle w:val="HTMLncedenBiimlendirilmi"/>
        <w:shd w:val="clear" w:color="auto" w:fill="F8F9FA"/>
        <w:spacing w:line="276" w:lineRule="auto"/>
        <w:rPr>
          <w:rFonts w:ascii="Arial" w:hAnsi="Arial" w:cs="Arial"/>
          <w:color w:val="202124"/>
          <w:sz w:val="24"/>
          <w:szCs w:val="24"/>
          <w:lang w:val="fr-FR"/>
        </w:rPr>
      </w:pPr>
      <w:r w:rsidRPr="0023553D">
        <w:rPr>
          <w:rStyle w:val="y2iqfc"/>
          <w:rFonts w:ascii="Arial" w:hAnsi="Arial" w:cs="Arial"/>
          <w:color w:val="202124"/>
          <w:sz w:val="24"/>
          <w:szCs w:val="24"/>
          <w:lang w:val="fr-FR"/>
        </w:rPr>
        <w:t>Il a travaillé comme ingénieur R&amp;D, ingénieur de maintenance, ingénieur logiciel et ingénieur de production dans toutes les organisations des secteurs privé et public opérant dans l'industrie, la production d'énergie, la transmission, le secteur de la distribution et les zones industrielles sont impliqués dans la production et le développement du produit.</w:t>
      </w:r>
    </w:p>
    <w:p w14:paraId="129BAFB3" w14:textId="7C33DA24" w:rsidR="00056BC1" w:rsidRPr="0023553D" w:rsidRDefault="00056BC1" w:rsidP="0023553D">
      <w:pPr>
        <w:spacing w:line="276" w:lineRule="auto"/>
        <w:rPr>
          <w:rFonts w:ascii="Arial" w:hAnsi="Arial" w:cs="Arial"/>
          <w:sz w:val="24"/>
          <w:szCs w:val="24"/>
        </w:rPr>
      </w:pPr>
    </w:p>
    <w:p w14:paraId="390BF2D0" w14:textId="7B54C206"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w:t>
      </w:r>
      <w:r w:rsidR="000A5E68" w:rsidRPr="0023553D">
        <w:rPr>
          <w:rStyle w:val="y2iqfc"/>
          <w:rFonts w:ascii="Arial" w:hAnsi="Arial" w:cs="Arial"/>
          <w:color w:val="202124"/>
          <w:sz w:val="24"/>
          <w:szCs w:val="24"/>
          <w:lang w:val="fr-FR"/>
        </w:rPr>
        <w:t>’IN</w:t>
      </w:r>
      <w:r w:rsidRPr="0023553D">
        <w:rPr>
          <w:rStyle w:val="y2iqfc"/>
          <w:rFonts w:ascii="Arial" w:hAnsi="Arial" w:cs="Arial"/>
          <w:color w:val="202124"/>
          <w:sz w:val="24"/>
          <w:szCs w:val="24"/>
          <w:lang w:val="fr-FR"/>
        </w:rPr>
        <w:t>GÉN</w:t>
      </w:r>
      <w:r w:rsidR="000A5E68" w:rsidRPr="0023553D">
        <w:rPr>
          <w:rStyle w:val="y2iqfc"/>
          <w:rFonts w:ascii="Arial" w:hAnsi="Arial" w:cs="Arial"/>
          <w:color w:val="202124"/>
          <w:sz w:val="24"/>
          <w:szCs w:val="24"/>
          <w:lang w:val="fr-FR"/>
        </w:rPr>
        <w:t>ER</w:t>
      </w:r>
      <w:r w:rsidRPr="0023553D">
        <w:rPr>
          <w:rStyle w:val="y2iqfc"/>
          <w:rFonts w:ascii="Arial" w:hAnsi="Arial" w:cs="Arial"/>
          <w:color w:val="202124"/>
          <w:sz w:val="24"/>
          <w:szCs w:val="24"/>
          <w:lang w:val="fr-FR"/>
        </w:rPr>
        <w:t>IE INDUSTRIEL</w:t>
      </w:r>
    </w:p>
    <w:p w14:paraId="1A6EDBC6"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p>
    <w:p w14:paraId="29F1F5FA"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Département de Génie Industriel a le sens de la responsabilité sociale, a adopté les valeurs éthiques de sa profession,</w:t>
      </w:r>
    </w:p>
    <w:p w14:paraId="42763064"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a</w:t>
      </w:r>
      <w:proofErr w:type="gramEnd"/>
      <w:r w:rsidRPr="0023553D">
        <w:rPr>
          <w:rStyle w:val="y2iqfc"/>
          <w:rFonts w:ascii="Arial" w:hAnsi="Arial" w:cs="Arial"/>
          <w:color w:val="202124"/>
          <w:sz w:val="24"/>
          <w:szCs w:val="24"/>
          <w:lang w:val="fr-FR"/>
        </w:rPr>
        <w:t xml:space="preserve"> adopté le principe de l'apprentissage tout au long de la vie et de l'</w:t>
      </w:r>
      <w:proofErr w:type="spellStart"/>
      <w:r w:rsidRPr="0023553D">
        <w:rPr>
          <w:rStyle w:val="y2iqfc"/>
          <w:rFonts w:ascii="Arial" w:hAnsi="Arial" w:cs="Arial"/>
          <w:color w:val="202124"/>
          <w:sz w:val="24"/>
          <w:szCs w:val="24"/>
          <w:lang w:val="fr-FR"/>
        </w:rPr>
        <w:t>auto-développement</w:t>
      </w:r>
      <w:proofErr w:type="spellEnd"/>
      <w:r w:rsidRPr="0023553D">
        <w:rPr>
          <w:rStyle w:val="y2iqfc"/>
          <w:rFonts w:ascii="Arial" w:hAnsi="Arial" w:cs="Arial"/>
          <w:color w:val="202124"/>
          <w:sz w:val="24"/>
          <w:szCs w:val="24"/>
          <w:lang w:val="fr-FR"/>
        </w:rPr>
        <w:t>, et répond aux besoins de l'économie et de l'industrie.</w:t>
      </w:r>
    </w:p>
    <w:p w14:paraId="4B2B4B7D"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Pensée créative et analytique, capable de s'adapter aux changements, sujette au travail d'équipe et à la coopération interdisciplinaire</w:t>
      </w:r>
    </w:p>
    <w:p w14:paraId="56FBC81C"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vise à former des Ingénieurs Industriels avec une structure structurée.</w:t>
      </w:r>
    </w:p>
    <w:p w14:paraId="1438C1E0"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Adoptant le principe de dispenser une formation qualifiée, elle compte un corps professoral jeune et dynamique.</w:t>
      </w:r>
    </w:p>
    <w:p w14:paraId="607270D6"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Département de génie industriel offre des programmes d'enseignement de premier cycle et des cycles supérieurs pour répondre aux besoins de l'économie et de l'industrie.</w:t>
      </w:r>
    </w:p>
    <w:p w14:paraId="215FA001"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le met également à jour en permanence.</w:t>
      </w:r>
    </w:p>
    <w:p w14:paraId="6C8A0D2B"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programme de premier cycle est accrédité par</w:t>
      </w:r>
      <w:proofErr w:type="gramStart"/>
      <w:r w:rsidRPr="0023553D">
        <w:rPr>
          <w:rStyle w:val="y2iqfc"/>
          <w:rFonts w:ascii="Arial" w:hAnsi="Arial" w:cs="Arial"/>
          <w:color w:val="202124"/>
          <w:sz w:val="24"/>
          <w:szCs w:val="24"/>
          <w:lang w:val="fr-FR"/>
        </w:rPr>
        <w:t xml:space="preserve"> «l'Association</w:t>
      </w:r>
      <w:proofErr w:type="gramEnd"/>
      <w:r w:rsidRPr="0023553D">
        <w:rPr>
          <w:rStyle w:val="y2iqfc"/>
          <w:rFonts w:ascii="Arial" w:hAnsi="Arial" w:cs="Arial"/>
          <w:color w:val="202124"/>
          <w:sz w:val="24"/>
          <w:szCs w:val="24"/>
          <w:lang w:val="fr-FR"/>
        </w:rPr>
        <w:t xml:space="preserve"> d'évaluation et d'accréditation des programmes de formation en ingénierie (MÜDEK)» et porte le label «EUR - ACE». Les travaux d'accréditation et d'amélioration continue du département sont menés sans interruption.</w:t>
      </w:r>
    </w:p>
    <w:p w14:paraId="07281D6A"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façon</w:t>
      </w:r>
      <w:proofErr w:type="gramEnd"/>
      <w:r w:rsidRPr="0023553D">
        <w:rPr>
          <w:rStyle w:val="y2iqfc"/>
          <w:rFonts w:ascii="Arial" w:hAnsi="Arial" w:cs="Arial"/>
          <w:color w:val="202124"/>
          <w:sz w:val="24"/>
          <w:szCs w:val="24"/>
          <w:lang w:val="fr-FR"/>
        </w:rPr>
        <w:t xml:space="preserve"> dont il continue.</w:t>
      </w:r>
    </w:p>
    <w:p w14:paraId="28FD297A" w14:textId="77777777" w:rsidR="008047AA" w:rsidRPr="0023553D" w:rsidRDefault="008047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Dans le département de génie industriel, l'enseignement est dispensé en langue turque à 100 %. Avec système de laissez-passer</w:t>
      </w:r>
    </w:p>
    <w:p w14:paraId="132CE91E" w14:textId="77777777" w:rsidR="008047AA" w:rsidRPr="0023553D" w:rsidRDefault="008047AA"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l'éducation</w:t>
      </w:r>
      <w:proofErr w:type="gramEnd"/>
      <w:r w:rsidRPr="0023553D">
        <w:rPr>
          <w:rStyle w:val="y2iqfc"/>
          <w:rFonts w:ascii="Arial" w:hAnsi="Arial" w:cs="Arial"/>
          <w:color w:val="202124"/>
          <w:sz w:val="24"/>
          <w:szCs w:val="24"/>
          <w:lang w:val="fr-FR"/>
        </w:rPr>
        <w:t xml:space="preserve"> est faite. Le système d'évaluation des notes relatives est appliqué.</w:t>
      </w:r>
    </w:p>
    <w:p w14:paraId="6C449BB3" w14:textId="1190AD9A" w:rsidR="008047AA" w:rsidRPr="0023553D" w:rsidRDefault="008047AA" w:rsidP="0023553D">
      <w:pPr>
        <w:spacing w:line="276" w:lineRule="auto"/>
        <w:rPr>
          <w:rFonts w:ascii="Arial" w:hAnsi="Arial" w:cs="Arial"/>
          <w:sz w:val="24"/>
          <w:szCs w:val="24"/>
        </w:rPr>
      </w:pPr>
    </w:p>
    <w:p w14:paraId="0C06149A" w14:textId="710FA374" w:rsidR="00B82AC9" w:rsidRPr="0023553D" w:rsidRDefault="00B82AC9"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Domaines de carrière</w:t>
      </w:r>
    </w:p>
    <w:p w14:paraId="76609B8C" w14:textId="2C20E55F" w:rsidR="008047AA" w:rsidRPr="0023553D" w:rsidRDefault="008047AA" w:rsidP="0023553D">
      <w:pPr>
        <w:spacing w:line="276" w:lineRule="auto"/>
        <w:rPr>
          <w:rFonts w:ascii="Arial" w:hAnsi="Arial" w:cs="Arial"/>
          <w:sz w:val="24"/>
          <w:szCs w:val="24"/>
        </w:rPr>
      </w:pPr>
    </w:p>
    <w:p w14:paraId="184FAA1A" w14:textId="77777777" w:rsidR="00B82AC9" w:rsidRPr="0023553D" w:rsidRDefault="00B82AC9"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Les diplômés du département de génie industriel sont préférés dans les entreprises de sous-secteurs très différents, tant dans les secteurs de la fabrication que des services. Des exemples de domaines d'emploi pour les diplômés du secteur manufacturier sont l'automobile, la fabrication de machines, l'électronique, les biens de consommation durables, l'alimentation, la pétrochimie, etc. nombreux secteurs. Dans le secteur des services, les institutions financières, les entreprises de logistique, les établissements de santé, les cabinets de conseil, etc. Il existe des opportunités d'emploi dans de nombreux sous-secteurs différents. Outre le secteur privé, les diplômés ont des opportunités de carrière dans de nombreuses institutions et organisations publiques, en particulier les ministères, le KOSGEB, l'Autorité des technologies de l'information et de la communication, l'Autorité de la concurrence et les municipalités</w:t>
      </w:r>
    </w:p>
    <w:p w14:paraId="050C4901" w14:textId="2160E3B2" w:rsidR="00B82AC9" w:rsidRPr="0023553D" w:rsidRDefault="00B82AC9" w:rsidP="0023553D">
      <w:pPr>
        <w:spacing w:line="276" w:lineRule="auto"/>
        <w:rPr>
          <w:rFonts w:ascii="Arial" w:hAnsi="Arial" w:cs="Arial"/>
          <w:sz w:val="24"/>
          <w:szCs w:val="24"/>
        </w:rPr>
      </w:pPr>
    </w:p>
    <w:p w14:paraId="1D0BF184" w14:textId="69986F86" w:rsidR="00B82AC9" w:rsidRPr="0023553D" w:rsidRDefault="00B82AC9" w:rsidP="0023553D">
      <w:pPr>
        <w:spacing w:line="276" w:lineRule="auto"/>
        <w:rPr>
          <w:rFonts w:ascii="Arial" w:hAnsi="Arial" w:cs="Arial"/>
          <w:sz w:val="24"/>
          <w:szCs w:val="24"/>
        </w:rPr>
      </w:pPr>
      <w:r w:rsidRPr="0023553D">
        <w:rPr>
          <w:rFonts w:ascii="Arial" w:hAnsi="Arial" w:cs="Arial"/>
          <w:sz w:val="24"/>
          <w:szCs w:val="24"/>
        </w:rPr>
        <w:t>İNŞAAT MÜHENDİSLİĞİ</w:t>
      </w:r>
    </w:p>
    <w:p w14:paraId="7EB44BFD" w14:textId="77777777" w:rsidR="00B82AC9" w:rsidRPr="0023553D" w:rsidRDefault="00B82AC9" w:rsidP="0023553D">
      <w:pPr>
        <w:spacing w:line="276" w:lineRule="auto"/>
        <w:rPr>
          <w:rFonts w:ascii="Arial" w:hAnsi="Arial" w:cs="Arial"/>
          <w:color w:val="202124"/>
          <w:sz w:val="24"/>
          <w:szCs w:val="24"/>
          <w:shd w:val="clear" w:color="auto" w:fill="F8F9FA"/>
        </w:rPr>
      </w:pPr>
      <w:r w:rsidRPr="0023553D">
        <w:rPr>
          <w:rFonts w:ascii="Arial" w:hAnsi="Arial" w:cs="Arial"/>
          <w:sz w:val="24"/>
          <w:szCs w:val="24"/>
        </w:rPr>
        <w:br/>
      </w:r>
      <w:r w:rsidRPr="0023553D">
        <w:rPr>
          <w:rFonts w:ascii="Arial" w:hAnsi="Arial" w:cs="Arial"/>
          <w:color w:val="202124"/>
          <w:sz w:val="24"/>
          <w:szCs w:val="24"/>
          <w:shd w:val="clear" w:color="auto" w:fill="F8F9FA"/>
        </w:rPr>
        <w:t xml:space="preserve">DEPARTEMENT GENIE CIVIL </w:t>
      </w:r>
    </w:p>
    <w:p w14:paraId="17FB5D78" w14:textId="65D4246D" w:rsidR="00B82AC9" w:rsidRPr="0023553D" w:rsidRDefault="00B82AC9" w:rsidP="0023553D">
      <w:pPr>
        <w:spacing w:line="276" w:lineRule="auto"/>
        <w:rPr>
          <w:rFonts w:ascii="Arial" w:hAnsi="Arial" w:cs="Arial"/>
          <w:color w:val="202124"/>
          <w:sz w:val="24"/>
          <w:szCs w:val="24"/>
          <w:shd w:val="clear" w:color="auto" w:fill="F8F9FA"/>
        </w:rPr>
      </w:pPr>
      <w:proofErr w:type="spellStart"/>
      <w:r w:rsidRPr="0023553D">
        <w:rPr>
          <w:rFonts w:ascii="Arial" w:hAnsi="Arial" w:cs="Arial"/>
          <w:color w:val="202124"/>
          <w:sz w:val="24"/>
          <w:szCs w:val="24"/>
          <w:shd w:val="clear" w:color="auto" w:fill="F8F9FA"/>
        </w:rPr>
        <w:t>Servir</w:t>
      </w:r>
      <w:proofErr w:type="spellEnd"/>
      <w:r w:rsidRPr="0023553D">
        <w:rPr>
          <w:rFonts w:ascii="Arial" w:hAnsi="Arial" w:cs="Arial"/>
          <w:color w:val="202124"/>
          <w:sz w:val="24"/>
          <w:szCs w:val="24"/>
          <w:shd w:val="clear" w:color="auto" w:fill="F8F9FA"/>
        </w:rPr>
        <w:t xml:space="preserve"> la </w:t>
      </w:r>
      <w:proofErr w:type="spellStart"/>
      <w:r w:rsidRPr="0023553D">
        <w:rPr>
          <w:rFonts w:ascii="Arial" w:hAnsi="Arial" w:cs="Arial"/>
          <w:color w:val="202124"/>
          <w:sz w:val="24"/>
          <w:szCs w:val="24"/>
          <w:shd w:val="clear" w:color="auto" w:fill="F8F9FA"/>
        </w:rPr>
        <w:t>société</w:t>
      </w:r>
      <w:proofErr w:type="spellEnd"/>
      <w:r w:rsidRPr="0023553D">
        <w:rPr>
          <w:rFonts w:ascii="Arial" w:hAnsi="Arial" w:cs="Arial"/>
          <w:color w:val="202124"/>
          <w:sz w:val="24"/>
          <w:szCs w:val="24"/>
          <w:shd w:val="clear" w:color="auto" w:fill="F8F9FA"/>
        </w:rPr>
        <w:t xml:space="preserve"> en </w:t>
      </w:r>
      <w:proofErr w:type="spellStart"/>
      <w:r w:rsidRPr="0023553D">
        <w:rPr>
          <w:rFonts w:ascii="Arial" w:hAnsi="Arial" w:cs="Arial"/>
          <w:color w:val="202124"/>
          <w:sz w:val="24"/>
          <w:szCs w:val="24"/>
          <w:shd w:val="clear" w:color="auto" w:fill="F8F9FA"/>
        </w:rPr>
        <w:t>produisant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connaissances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fondées</w:t>
      </w:r>
      <w:proofErr w:type="spellEnd"/>
      <w:r w:rsidRPr="0023553D">
        <w:rPr>
          <w:rFonts w:ascii="Arial" w:hAnsi="Arial" w:cs="Arial"/>
          <w:color w:val="202124"/>
          <w:sz w:val="24"/>
          <w:szCs w:val="24"/>
          <w:shd w:val="clear" w:color="auto" w:fill="F8F9FA"/>
        </w:rPr>
        <w:t xml:space="preserve"> sur la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dans le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génie</w:t>
      </w:r>
      <w:proofErr w:type="spellEnd"/>
      <w:r w:rsidRPr="0023553D">
        <w:rPr>
          <w:rFonts w:ascii="Arial" w:hAnsi="Arial" w:cs="Arial"/>
          <w:color w:val="202124"/>
          <w:sz w:val="24"/>
          <w:szCs w:val="24"/>
          <w:shd w:val="clear" w:color="auto" w:fill="F8F9FA"/>
        </w:rPr>
        <w:t xml:space="preserve"> </w:t>
      </w:r>
      <w:proofErr w:type="spellStart"/>
      <w:proofErr w:type="gramStart"/>
      <w:r w:rsidRPr="0023553D">
        <w:rPr>
          <w:rFonts w:ascii="Arial" w:hAnsi="Arial" w:cs="Arial"/>
          <w:color w:val="202124"/>
          <w:sz w:val="24"/>
          <w:szCs w:val="24"/>
          <w:shd w:val="clear" w:color="auto" w:fill="F8F9FA"/>
        </w:rPr>
        <w:t>civil</w:t>
      </w:r>
      <w:proofErr w:type="spellEnd"/>
      <w:r w:rsidRPr="0023553D">
        <w:rPr>
          <w:rFonts w:ascii="Arial" w:hAnsi="Arial" w:cs="Arial"/>
          <w:color w:val="202124"/>
          <w:sz w:val="24"/>
          <w:szCs w:val="24"/>
          <w:shd w:val="clear" w:color="auto" w:fill="F8F9FA"/>
        </w:rPr>
        <w:t> ;</w:t>
      </w:r>
      <w:proofErr w:type="gram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enquêteur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créatif</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soi</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confiants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capables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suivre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près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d'utiliser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évolutions</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technologie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d'exercer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métier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selon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règles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scientifiques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déontologiques</w:t>
      </w:r>
      <w:proofErr w:type="spellEnd"/>
      <w:r w:rsidRPr="0023553D">
        <w:rPr>
          <w:rFonts w:ascii="Arial" w:hAnsi="Arial" w:cs="Arial"/>
          <w:color w:val="202124"/>
          <w:sz w:val="24"/>
          <w:szCs w:val="24"/>
          <w:shd w:val="clear" w:color="auto" w:fill="F8F9FA"/>
        </w:rPr>
        <w:t xml:space="preserve">, Notre </w:t>
      </w:r>
      <w:proofErr w:type="spellStart"/>
      <w:r w:rsidRPr="0023553D">
        <w:rPr>
          <w:rFonts w:ascii="Arial" w:hAnsi="Arial" w:cs="Arial"/>
          <w:color w:val="202124"/>
          <w:sz w:val="24"/>
          <w:szCs w:val="24"/>
          <w:shd w:val="clear" w:color="auto" w:fill="F8F9FA"/>
        </w:rPr>
        <w:t>objectif</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premier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former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ingénieurs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scientifiques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valeurs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humaines</w:t>
      </w:r>
      <w:proofErr w:type="spellEnd"/>
      <w:r w:rsidRPr="0023553D">
        <w:rPr>
          <w:rFonts w:ascii="Arial" w:hAnsi="Arial" w:cs="Arial"/>
          <w:color w:val="202124"/>
          <w:sz w:val="24"/>
          <w:szCs w:val="24"/>
          <w:shd w:val="clear" w:color="auto" w:fill="F8F9FA"/>
        </w:rPr>
        <w:t xml:space="preserve">. Dans le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génie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civil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l'enseignement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dispensé</w:t>
      </w:r>
      <w:proofErr w:type="spellEnd"/>
      <w:r w:rsidRPr="0023553D">
        <w:rPr>
          <w:rFonts w:ascii="Arial" w:hAnsi="Arial" w:cs="Arial"/>
          <w:color w:val="202124"/>
          <w:sz w:val="24"/>
          <w:szCs w:val="24"/>
          <w:shd w:val="clear" w:color="auto" w:fill="F8F9FA"/>
        </w:rPr>
        <w:t xml:space="preserve"> en </w:t>
      </w:r>
      <w:proofErr w:type="spellStart"/>
      <w:r w:rsidRPr="0023553D">
        <w:rPr>
          <w:rFonts w:ascii="Arial" w:hAnsi="Arial" w:cs="Arial"/>
          <w:color w:val="202124"/>
          <w:sz w:val="24"/>
          <w:szCs w:val="24"/>
          <w:shd w:val="clear" w:color="auto" w:fill="F8F9FA"/>
        </w:rPr>
        <w:t>langue</w:t>
      </w:r>
      <w:proofErr w:type="spellEnd"/>
      <w:r w:rsidRPr="0023553D">
        <w:rPr>
          <w:rFonts w:ascii="Arial" w:hAnsi="Arial" w:cs="Arial"/>
          <w:color w:val="202124"/>
          <w:sz w:val="24"/>
          <w:szCs w:val="24"/>
          <w:shd w:val="clear" w:color="auto" w:fill="F8F9FA"/>
        </w:rPr>
        <w:t xml:space="preserve"> 100% </w:t>
      </w:r>
      <w:proofErr w:type="spellStart"/>
      <w:r w:rsidRPr="0023553D">
        <w:rPr>
          <w:rFonts w:ascii="Arial" w:hAnsi="Arial" w:cs="Arial"/>
          <w:color w:val="202124"/>
          <w:sz w:val="24"/>
          <w:szCs w:val="24"/>
          <w:shd w:val="clear" w:color="auto" w:fill="F8F9FA"/>
        </w:rPr>
        <w:t>turque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Éducation</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formation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système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passage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cours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fait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système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d'évaluation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notes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relatives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appliqué</w:t>
      </w:r>
      <w:proofErr w:type="spellEnd"/>
      <w:r w:rsidRPr="0023553D">
        <w:rPr>
          <w:rFonts w:ascii="Arial" w:hAnsi="Arial" w:cs="Arial"/>
          <w:color w:val="202124"/>
          <w:sz w:val="24"/>
          <w:szCs w:val="24"/>
          <w:shd w:val="clear" w:color="auto" w:fill="F8F9FA"/>
        </w:rPr>
        <w:t>.</w:t>
      </w:r>
    </w:p>
    <w:p w14:paraId="16866768" w14:textId="3D39B349" w:rsidR="00B82AC9" w:rsidRPr="0023553D" w:rsidRDefault="00B82AC9" w:rsidP="0023553D">
      <w:pPr>
        <w:spacing w:line="276" w:lineRule="auto"/>
        <w:rPr>
          <w:rFonts w:ascii="Arial" w:hAnsi="Arial" w:cs="Arial"/>
          <w:color w:val="202124"/>
          <w:sz w:val="24"/>
          <w:szCs w:val="24"/>
          <w:shd w:val="clear" w:color="auto" w:fill="F8F9FA"/>
        </w:rPr>
      </w:pPr>
    </w:p>
    <w:p w14:paraId="699FBB54" w14:textId="0E9533F9" w:rsidR="00B82AC9" w:rsidRPr="0023553D" w:rsidRDefault="00B82AC9" w:rsidP="0023553D">
      <w:pPr>
        <w:spacing w:line="276" w:lineRule="auto"/>
        <w:rPr>
          <w:rFonts w:ascii="Arial" w:hAnsi="Arial" w:cs="Arial"/>
          <w:sz w:val="24"/>
          <w:szCs w:val="24"/>
        </w:rPr>
      </w:pPr>
      <w:r w:rsidRPr="0023553D">
        <w:rPr>
          <w:rFonts w:ascii="Arial" w:hAnsi="Arial" w:cs="Arial"/>
          <w:sz w:val="24"/>
          <w:szCs w:val="24"/>
        </w:rPr>
        <w:t>Kariyer Alanları</w:t>
      </w:r>
    </w:p>
    <w:p w14:paraId="00BA56B9" w14:textId="77777777" w:rsidR="00CF7FD9" w:rsidRPr="0023553D" w:rsidRDefault="00CF7FD9"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Les diplômés du Département de génie civil sont formés à la planification, à la conception, à la construction et à la supervision de nouvelles structures telles que des logements et des structures industrielles, des structures de transport telles que des routes et des voies ferrées, des barrages et des structures hydrauliques similaires, ainsi qu'à l'évaluation et au renforcement des structures existantes. Ministère de l'Environnement et de l'Urbanisme, Ministère des Transports et des Infrastructures, Travaux hydrauliques de l'État, Direction générale des autoroutes, Banque provinciale, Municipalités</w:t>
      </w:r>
    </w:p>
    <w:p w14:paraId="478FC2E7" w14:textId="3CB86B6A" w:rsidR="00CF7FD9" w:rsidRPr="0023553D" w:rsidRDefault="00CF7FD9" w:rsidP="0023553D">
      <w:pPr>
        <w:pStyle w:val="HTMLncedenBiimlendirilmi"/>
        <w:shd w:val="clear" w:color="auto" w:fill="F8F9FA"/>
        <w:spacing w:line="276" w:lineRule="auto"/>
        <w:rPr>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travail</w:t>
      </w:r>
      <w:proofErr w:type="gramEnd"/>
      <w:r w:rsidRPr="0023553D">
        <w:rPr>
          <w:rStyle w:val="y2iqfc"/>
          <w:rFonts w:ascii="Arial" w:hAnsi="Arial" w:cs="Arial"/>
          <w:color w:val="202124"/>
          <w:sz w:val="24"/>
          <w:szCs w:val="24"/>
          <w:lang w:val="fr-FR"/>
        </w:rPr>
        <w:t xml:space="preserve"> approfondi dans des institutions publiques telles que des institutions publiques et des entreprises contractantes faisant des affaires sur ces questions au pays et à l'étranger ils ont une multitude de possibilités d'emploi.</w:t>
      </w:r>
    </w:p>
    <w:p w14:paraId="0CF79307" w14:textId="6A02A705" w:rsidR="00CF7FD9" w:rsidRPr="0023553D" w:rsidRDefault="00CF7FD9" w:rsidP="0023553D">
      <w:pPr>
        <w:spacing w:line="276" w:lineRule="auto"/>
        <w:rPr>
          <w:rFonts w:ascii="Arial" w:hAnsi="Arial" w:cs="Arial"/>
          <w:sz w:val="24"/>
          <w:szCs w:val="24"/>
        </w:rPr>
      </w:pPr>
    </w:p>
    <w:p w14:paraId="69A2B026" w14:textId="10EB6140" w:rsidR="004048AA" w:rsidRPr="0023553D" w:rsidRDefault="004048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w:t>
      </w:r>
      <w:r w:rsidR="00363A75" w:rsidRPr="0023553D">
        <w:rPr>
          <w:rStyle w:val="y2iqfc"/>
          <w:rFonts w:ascii="Arial" w:hAnsi="Arial" w:cs="Arial"/>
          <w:color w:val="202124"/>
          <w:sz w:val="24"/>
          <w:szCs w:val="24"/>
          <w:lang w:val="fr-FR"/>
        </w:rPr>
        <w:t>’INGÉNERIE</w:t>
      </w:r>
      <w:r w:rsidRPr="0023553D">
        <w:rPr>
          <w:rStyle w:val="y2iqfc"/>
          <w:rFonts w:ascii="Arial" w:hAnsi="Arial" w:cs="Arial"/>
          <w:color w:val="202124"/>
          <w:sz w:val="24"/>
          <w:szCs w:val="24"/>
          <w:lang w:val="fr-FR"/>
        </w:rPr>
        <w:t xml:space="preserve"> GÉOPHYSIQUE</w:t>
      </w:r>
    </w:p>
    <w:p w14:paraId="214C8217" w14:textId="77777777" w:rsidR="004048AA" w:rsidRPr="0023553D" w:rsidRDefault="004048AA" w:rsidP="0023553D">
      <w:pPr>
        <w:pStyle w:val="HTMLncedenBiimlendirilmi"/>
        <w:shd w:val="clear" w:color="auto" w:fill="F8F9FA"/>
        <w:spacing w:line="276" w:lineRule="auto"/>
        <w:rPr>
          <w:rStyle w:val="y2iqfc"/>
          <w:rFonts w:ascii="Arial" w:hAnsi="Arial" w:cs="Arial"/>
          <w:color w:val="202124"/>
          <w:sz w:val="24"/>
          <w:szCs w:val="24"/>
          <w:lang w:val="fr-FR"/>
        </w:rPr>
      </w:pPr>
    </w:p>
    <w:p w14:paraId="0F276F7F" w14:textId="70CE55D0" w:rsidR="004048AA" w:rsidRPr="0023553D" w:rsidRDefault="004048AA"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département de génie géophysique est une branche scientifique et technique qui produit des informations sur le sous-sol et la terre en combinant les sciences fondamentales telles que les mathématiques, la physique et la géologie avec l'électronique et la technologie logicielle d'aujourd'hui.</w:t>
      </w:r>
    </w:p>
    <w:p w14:paraId="57E61E1E" w14:textId="77777777" w:rsidR="00363A75" w:rsidRPr="0023553D" w:rsidRDefault="00363A75"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 xml:space="preserve">En Génie Géophysique, qui peut utiliser théoriquement et pratiquement les sciences fondamentales et les sciences de l'ingénieur, acquérir la capacité d'analyser et d'interpréter les problèmes liés au Génie Géophysique et de se renouveler constamment, être capable de se former à la recherche et au développement technologique, être capable de faire et de gérer travail d'équipe interdisciplinaire, avec responsabilité éthique </w:t>
      </w:r>
      <w:proofErr w:type="spellStart"/>
      <w:r w:rsidRPr="0023553D">
        <w:rPr>
          <w:rStyle w:val="y2iqfc"/>
          <w:rFonts w:ascii="Arial" w:hAnsi="Arial" w:cs="Arial"/>
          <w:color w:val="202124"/>
          <w:sz w:val="24"/>
          <w:szCs w:val="24"/>
          <w:lang w:val="fr-FR"/>
        </w:rPr>
        <w:t>professionnelle.L'objectif</w:t>
      </w:r>
      <w:proofErr w:type="spellEnd"/>
      <w:r w:rsidRPr="0023553D">
        <w:rPr>
          <w:rStyle w:val="y2iqfc"/>
          <w:rFonts w:ascii="Arial" w:hAnsi="Arial" w:cs="Arial"/>
          <w:color w:val="202124"/>
          <w:sz w:val="24"/>
          <w:szCs w:val="24"/>
          <w:lang w:val="fr-FR"/>
        </w:rPr>
        <w:t xml:space="preserve"> principal est d'élever des individus qui peuvent concilier et résoudre les problèmes sociaux, sont conscients de la protection du patrimoine culturel et de l'environnement, connaissent les problèmes environnementaux de l'époque, sont conscients et bien informés sur tremblements de terre et autres risques naturels qui affectent la société socialement et économiquement, et sont équipés des informations nécessaires sur la recherche de ressources naturelles.</w:t>
      </w:r>
    </w:p>
    <w:p w14:paraId="36BEF756" w14:textId="77777777" w:rsidR="00363A75" w:rsidRPr="0023553D" w:rsidRDefault="00363A75" w:rsidP="0023553D">
      <w:pPr>
        <w:pStyle w:val="HTMLncedenBiimlendirilmi"/>
        <w:shd w:val="clear" w:color="auto" w:fill="F8F9FA"/>
        <w:spacing w:line="276" w:lineRule="auto"/>
        <w:rPr>
          <w:rFonts w:ascii="Arial" w:hAnsi="Arial" w:cs="Arial"/>
          <w:color w:val="202124"/>
          <w:sz w:val="24"/>
          <w:szCs w:val="24"/>
        </w:rPr>
      </w:pPr>
    </w:p>
    <w:p w14:paraId="02CE5EBC" w14:textId="563B2104" w:rsidR="004048AA" w:rsidRPr="0023553D" w:rsidRDefault="004048AA" w:rsidP="0023553D">
      <w:pPr>
        <w:spacing w:line="276" w:lineRule="auto"/>
        <w:rPr>
          <w:rFonts w:ascii="Arial" w:hAnsi="Arial" w:cs="Arial"/>
          <w:sz w:val="24"/>
          <w:szCs w:val="24"/>
        </w:rPr>
      </w:pPr>
    </w:p>
    <w:p w14:paraId="33D40D2D" w14:textId="77777777" w:rsidR="00363A75" w:rsidRPr="0023553D" w:rsidRDefault="00363A75"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Les étudiants placés dans les trois premières places de notre département reçoivent une bourse YÖK non remboursable. Les étudiants qui figurent parmi les 5 meilleurs choix de génie géophysique dans le classement de réussite aux examens YKS 2022 reçoivent des bourses pendant 9 mois chaque année pendant leur période d'études (OUR CEVHER IS YOU). Bourse, stage et soutien à l'emploi (6000 TL par mois) prévus pour les étudiants qui étudieront dans le domaine du pétrole et du gaz naturel dans le cadre du protocole de coopération signé entre le Conseil de l'enseignement supérieur et la Turkish Petroleum Off-shore Centre de technologie (TP-OTC).</w:t>
      </w:r>
    </w:p>
    <w:p w14:paraId="690A4964" w14:textId="77777777" w:rsidR="00363A75" w:rsidRPr="0023553D" w:rsidRDefault="00363A75"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Au Département de génie géophysique, un enseignement 100% turc est dispensé. L'éducation se fait avec le système de passage de cours. Le système d'évaluation des notes relatives est appliqué.</w:t>
      </w:r>
    </w:p>
    <w:p w14:paraId="379E92AB" w14:textId="77777777" w:rsidR="00363A75" w:rsidRPr="0023553D" w:rsidRDefault="00363A75" w:rsidP="0023553D">
      <w:pPr>
        <w:spacing w:line="276" w:lineRule="auto"/>
        <w:rPr>
          <w:rFonts w:ascii="Arial" w:hAnsi="Arial" w:cs="Arial"/>
          <w:sz w:val="24"/>
          <w:szCs w:val="24"/>
        </w:rPr>
      </w:pPr>
    </w:p>
    <w:p w14:paraId="7619023A" w14:textId="2737C6D3" w:rsidR="00363A75" w:rsidRPr="0023553D" w:rsidRDefault="000A5E68" w:rsidP="0023553D">
      <w:pPr>
        <w:spacing w:line="276" w:lineRule="auto"/>
        <w:rPr>
          <w:rFonts w:ascii="Arial" w:hAnsi="Arial" w:cs="Arial"/>
          <w:b/>
          <w:bCs/>
          <w:color w:val="202124"/>
          <w:sz w:val="24"/>
          <w:szCs w:val="24"/>
          <w:shd w:val="clear" w:color="auto" w:fill="F8F9FA"/>
        </w:rPr>
      </w:pPr>
      <w:r w:rsidRPr="0023553D">
        <w:rPr>
          <w:rFonts w:ascii="Arial" w:hAnsi="Arial" w:cs="Arial"/>
          <w:sz w:val="24"/>
          <w:szCs w:val="24"/>
        </w:rPr>
        <w:br/>
      </w:r>
      <w:proofErr w:type="spellStart"/>
      <w:r w:rsidRPr="0023553D">
        <w:rPr>
          <w:rFonts w:ascii="Arial" w:hAnsi="Arial" w:cs="Arial"/>
          <w:b/>
          <w:bCs/>
          <w:color w:val="202124"/>
          <w:sz w:val="24"/>
          <w:szCs w:val="24"/>
          <w:shd w:val="clear" w:color="auto" w:fill="F8F9FA"/>
        </w:rPr>
        <w:t>Domaines</w:t>
      </w:r>
      <w:proofErr w:type="spellEnd"/>
      <w:r w:rsidRPr="0023553D">
        <w:rPr>
          <w:rFonts w:ascii="Arial" w:hAnsi="Arial" w:cs="Arial"/>
          <w:b/>
          <w:bCs/>
          <w:color w:val="202124"/>
          <w:sz w:val="24"/>
          <w:szCs w:val="24"/>
          <w:shd w:val="clear" w:color="auto" w:fill="F8F9FA"/>
        </w:rPr>
        <w:t xml:space="preserve"> de </w:t>
      </w:r>
      <w:proofErr w:type="spellStart"/>
      <w:r w:rsidRPr="0023553D">
        <w:rPr>
          <w:rFonts w:ascii="Arial" w:hAnsi="Arial" w:cs="Arial"/>
          <w:b/>
          <w:bCs/>
          <w:color w:val="202124"/>
          <w:sz w:val="24"/>
          <w:szCs w:val="24"/>
          <w:shd w:val="clear" w:color="auto" w:fill="F8F9FA"/>
        </w:rPr>
        <w:t>carrière</w:t>
      </w:r>
      <w:proofErr w:type="spellEnd"/>
    </w:p>
    <w:p w14:paraId="0F0EA1FF" w14:textId="1ED2BAE1" w:rsidR="005A6957" w:rsidRPr="0023553D" w:rsidRDefault="005A6957"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Diplômés du département d</w:t>
      </w:r>
      <w:r w:rsidR="003E1491" w:rsidRPr="0023553D">
        <w:rPr>
          <w:rStyle w:val="y2iqfc"/>
          <w:rFonts w:ascii="Arial" w:hAnsi="Arial" w:cs="Arial"/>
          <w:color w:val="202124"/>
          <w:sz w:val="24"/>
          <w:szCs w:val="24"/>
          <w:lang w:val="fr-FR"/>
        </w:rPr>
        <w:t>’</w:t>
      </w:r>
      <w:proofErr w:type="spellStart"/>
      <w:r w:rsidR="003E1491" w:rsidRPr="0023553D">
        <w:rPr>
          <w:rStyle w:val="y2iqfc"/>
          <w:rFonts w:ascii="Arial" w:hAnsi="Arial" w:cs="Arial"/>
          <w:color w:val="202124"/>
          <w:sz w:val="24"/>
          <w:szCs w:val="24"/>
          <w:lang w:val="fr-FR"/>
        </w:rPr>
        <w:t>In</w:t>
      </w:r>
      <w:r w:rsidRPr="0023553D">
        <w:rPr>
          <w:rStyle w:val="y2iqfc"/>
          <w:rFonts w:ascii="Arial" w:hAnsi="Arial" w:cs="Arial"/>
          <w:color w:val="202124"/>
          <w:sz w:val="24"/>
          <w:szCs w:val="24"/>
          <w:lang w:val="fr-FR"/>
        </w:rPr>
        <w:t>gén</w:t>
      </w:r>
      <w:r w:rsidR="003E1491" w:rsidRPr="0023553D">
        <w:rPr>
          <w:rStyle w:val="y2iqfc"/>
          <w:rFonts w:ascii="Arial" w:hAnsi="Arial" w:cs="Arial"/>
          <w:color w:val="202124"/>
          <w:sz w:val="24"/>
          <w:szCs w:val="24"/>
          <w:lang w:val="fr-FR"/>
        </w:rPr>
        <w:t>er</w:t>
      </w:r>
      <w:r w:rsidRPr="0023553D">
        <w:rPr>
          <w:rStyle w:val="y2iqfc"/>
          <w:rFonts w:ascii="Arial" w:hAnsi="Arial" w:cs="Arial"/>
          <w:color w:val="202124"/>
          <w:sz w:val="24"/>
          <w:szCs w:val="24"/>
          <w:lang w:val="fr-FR"/>
        </w:rPr>
        <w:t>ie</w:t>
      </w:r>
      <w:proofErr w:type="spellEnd"/>
      <w:r w:rsidRPr="0023553D">
        <w:rPr>
          <w:rStyle w:val="y2iqfc"/>
          <w:rFonts w:ascii="Arial" w:hAnsi="Arial" w:cs="Arial"/>
          <w:color w:val="202124"/>
          <w:sz w:val="24"/>
          <w:szCs w:val="24"/>
          <w:lang w:val="fr-FR"/>
        </w:rPr>
        <w:t xml:space="preserve"> géophysique, travaux hydrauliques de l'État, recherche et exploration minérales, affaires minières pétrolières,</w:t>
      </w:r>
    </w:p>
    <w:p w14:paraId="5AF1AA83" w14:textId="63DA12AD" w:rsidR="005A6957" w:rsidRPr="0023553D" w:rsidRDefault="005A6957" w:rsidP="0023553D">
      <w:pPr>
        <w:pStyle w:val="HTMLncedenBiimlendirilmi"/>
        <w:shd w:val="clear" w:color="auto" w:fill="F8F9FA"/>
        <w:spacing w:line="276" w:lineRule="auto"/>
        <w:rPr>
          <w:rStyle w:val="y2iqfc"/>
          <w:rFonts w:ascii="Arial" w:hAnsi="Arial" w:cs="Arial"/>
          <w:color w:val="202124"/>
          <w:sz w:val="24"/>
          <w:szCs w:val="24"/>
          <w:lang w:val="fr-FR"/>
        </w:rPr>
      </w:pPr>
      <w:proofErr w:type="spellStart"/>
      <w:r w:rsidRPr="0023553D">
        <w:rPr>
          <w:rStyle w:val="y2iqfc"/>
          <w:rFonts w:ascii="Arial" w:hAnsi="Arial" w:cs="Arial"/>
          <w:color w:val="202124"/>
          <w:sz w:val="24"/>
          <w:szCs w:val="24"/>
          <w:lang w:val="fr-FR"/>
        </w:rPr>
        <w:t>Etimaden</w:t>
      </w:r>
      <w:proofErr w:type="spellEnd"/>
      <w:r w:rsidRPr="0023553D">
        <w:rPr>
          <w:rStyle w:val="y2iqfc"/>
          <w:rFonts w:ascii="Arial" w:hAnsi="Arial" w:cs="Arial"/>
          <w:color w:val="202124"/>
          <w:sz w:val="24"/>
          <w:szCs w:val="24"/>
          <w:lang w:val="fr-FR"/>
        </w:rPr>
        <w:t>, İl Bank, Directions Générales des Autoroutes et des Investissements dans les Infrastructures UDH, Turkish Petroleum Corporation Partenariat (TPAO), BOTAŞ, Présidence de la gestion des catastrophes et des urgences, Forces armées turques. Environnement, Urbanisme et changement climatique, énergie et ressources naturelles, transport et infrastructure, agriculture et foresterie, et travail et social</w:t>
      </w:r>
    </w:p>
    <w:p w14:paraId="04274B98" w14:textId="77777777" w:rsidR="005A6957" w:rsidRPr="0023553D" w:rsidRDefault="005A6957"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Ils peuvent travailler dans les ministères de la sécurité et de nombreuses autres institutions. De plus, les ingénieurs géophysiques, la sécurité au travail</w:t>
      </w:r>
    </w:p>
    <w:p w14:paraId="728BBE30" w14:textId="77777777" w:rsidR="005A6957" w:rsidRPr="0023553D" w:rsidRDefault="005A6957"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lastRenderedPageBreak/>
        <w:t>Après avoir reçu le certificat d'expertise (A, B, C), il peut trouver de nombreuses opportunités d'emploi dans le secteur de la sécurité au travail.</w:t>
      </w:r>
    </w:p>
    <w:p w14:paraId="059FB4D0" w14:textId="1F13EEDE" w:rsidR="005A6957" w:rsidRPr="0023553D" w:rsidRDefault="005A6957" w:rsidP="0023553D">
      <w:pPr>
        <w:pStyle w:val="HTMLncedenBiimlendirilmi"/>
        <w:shd w:val="clear" w:color="auto" w:fill="F8F9FA"/>
        <w:spacing w:line="276" w:lineRule="auto"/>
        <w:rPr>
          <w:rFonts w:ascii="Arial" w:hAnsi="Arial" w:cs="Arial"/>
          <w:color w:val="202124"/>
          <w:sz w:val="24"/>
          <w:szCs w:val="24"/>
          <w:lang w:val="fr-FR"/>
        </w:rPr>
      </w:pPr>
      <w:r w:rsidRPr="0023553D">
        <w:rPr>
          <w:rStyle w:val="y2iqfc"/>
          <w:rFonts w:ascii="Arial" w:hAnsi="Arial" w:cs="Arial"/>
          <w:color w:val="202124"/>
          <w:sz w:val="24"/>
          <w:szCs w:val="24"/>
          <w:lang w:val="fr-FR"/>
        </w:rPr>
        <w:t>Au sein du secteur, des sociétés de recherche indépendantes, des études de terrain, le secteur minier, pétrolier et naturel</w:t>
      </w:r>
      <w:r w:rsidR="003E1491"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secteur du gaz, secteur du charbon, exploration des eaux souterraines, géothermie, problèmes environnementaux, exploration des matières premières. Ils peuvent également être employés dans des entreprises opérant dans les domaines de la recherche personnelle.</w:t>
      </w:r>
    </w:p>
    <w:p w14:paraId="21D35F3A" w14:textId="77777777" w:rsidR="000A5E68" w:rsidRPr="0023553D" w:rsidRDefault="000A5E68" w:rsidP="0023553D">
      <w:pPr>
        <w:spacing w:line="276" w:lineRule="auto"/>
        <w:rPr>
          <w:rFonts w:ascii="Arial" w:hAnsi="Arial" w:cs="Arial"/>
          <w:sz w:val="24"/>
          <w:szCs w:val="24"/>
        </w:rPr>
      </w:pPr>
    </w:p>
    <w:p w14:paraId="35F90642" w14:textId="77777777" w:rsidR="003E1491" w:rsidRPr="0023553D" w:rsidRDefault="003E1491" w:rsidP="0023553D">
      <w:pPr>
        <w:pStyle w:val="HTMLncedenBiimlendirilmi"/>
        <w:shd w:val="clear" w:color="auto" w:fill="F8F9FA"/>
        <w:spacing w:line="276" w:lineRule="auto"/>
        <w:rPr>
          <w:rFonts w:ascii="Arial" w:hAnsi="Arial" w:cs="Arial"/>
          <w:b/>
          <w:bCs/>
          <w:color w:val="202124"/>
          <w:sz w:val="24"/>
          <w:szCs w:val="24"/>
        </w:rPr>
      </w:pPr>
      <w:r w:rsidRPr="0023553D">
        <w:rPr>
          <w:rStyle w:val="y2iqfc"/>
          <w:rFonts w:ascii="Arial" w:hAnsi="Arial" w:cs="Arial"/>
          <w:b/>
          <w:bCs/>
          <w:color w:val="202124"/>
          <w:sz w:val="24"/>
          <w:szCs w:val="24"/>
          <w:lang w:val="fr-FR"/>
        </w:rPr>
        <w:t>Domaines de carrière</w:t>
      </w:r>
    </w:p>
    <w:p w14:paraId="7214ADF4" w14:textId="77777777" w:rsidR="003E1491" w:rsidRPr="0023553D" w:rsidRDefault="003E1491" w:rsidP="0023553D">
      <w:pPr>
        <w:spacing w:line="276" w:lineRule="auto"/>
        <w:rPr>
          <w:rFonts w:ascii="Arial" w:hAnsi="Arial" w:cs="Arial"/>
          <w:sz w:val="24"/>
          <w:szCs w:val="24"/>
        </w:rPr>
      </w:pPr>
    </w:p>
    <w:p w14:paraId="241331F4" w14:textId="2E32E8AB" w:rsidR="003E1491" w:rsidRPr="0023553D" w:rsidRDefault="003E1491" w:rsidP="0023553D">
      <w:pPr>
        <w:spacing w:line="276" w:lineRule="auto"/>
        <w:rPr>
          <w:rFonts w:ascii="Arial" w:hAnsi="Arial" w:cs="Arial"/>
          <w:sz w:val="24"/>
          <w:szCs w:val="24"/>
        </w:rPr>
      </w:pPr>
      <w:proofErr w:type="spellStart"/>
      <w:r w:rsidRPr="0023553D">
        <w:rPr>
          <w:rFonts w:ascii="Arial" w:hAnsi="Arial" w:cs="Arial"/>
          <w:color w:val="202124"/>
          <w:sz w:val="24"/>
          <w:szCs w:val="24"/>
          <w:shd w:val="clear" w:color="auto" w:fill="F8F9FA"/>
        </w:rPr>
        <w:t>Diplômés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génie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géophysique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hydrauliques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l'État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exploration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minérales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affaires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minières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pétrolières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Etimaden</w:t>
      </w:r>
      <w:proofErr w:type="spellEnd"/>
      <w:r w:rsidRPr="0023553D">
        <w:rPr>
          <w:rFonts w:ascii="Arial" w:hAnsi="Arial" w:cs="Arial"/>
          <w:color w:val="202124"/>
          <w:sz w:val="24"/>
          <w:szCs w:val="24"/>
          <w:shd w:val="clear" w:color="auto" w:fill="F8F9FA"/>
        </w:rPr>
        <w:t xml:space="preserve">, İl Bank, </w:t>
      </w:r>
      <w:proofErr w:type="spellStart"/>
      <w:r w:rsidRPr="0023553D">
        <w:rPr>
          <w:rFonts w:ascii="Arial" w:hAnsi="Arial" w:cs="Arial"/>
          <w:color w:val="202124"/>
          <w:sz w:val="24"/>
          <w:szCs w:val="24"/>
          <w:shd w:val="clear" w:color="auto" w:fill="F8F9FA"/>
        </w:rPr>
        <w:t>Directions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générales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autoroutes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investissements</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infrastructures</w:t>
      </w:r>
      <w:proofErr w:type="spellEnd"/>
      <w:r w:rsidRPr="0023553D">
        <w:rPr>
          <w:rFonts w:ascii="Arial" w:hAnsi="Arial" w:cs="Arial"/>
          <w:color w:val="202124"/>
          <w:sz w:val="24"/>
          <w:szCs w:val="24"/>
          <w:shd w:val="clear" w:color="auto" w:fill="F8F9FA"/>
        </w:rPr>
        <w:t xml:space="preserve"> UDH, </w:t>
      </w:r>
      <w:proofErr w:type="spellStart"/>
      <w:r w:rsidRPr="0023553D">
        <w:rPr>
          <w:rFonts w:ascii="Arial" w:hAnsi="Arial" w:cs="Arial"/>
          <w:color w:val="202124"/>
          <w:sz w:val="24"/>
          <w:szCs w:val="24"/>
          <w:shd w:val="clear" w:color="auto" w:fill="F8F9FA"/>
        </w:rPr>
        <w:t>Turkish</w:t>
      </w:r>
      <w:proofErr w:type="spellEnd"/>
      <w:r w:rsidRPr="0023553D">
        <w:rPr>
          <w:rFonts w:ascii="Arial" w:hAnsi="Arial" w:cs="Arial"/>
          <w:color w:val="202124"/>
          <w:sz w:val="24"/>
          <w:szCs w:val="24"/>
          <w:shd w:val="clear" w:color="auto" w:fill="F8F9FA"/>
        </w:rPr>
        <w:t xml:space="preserve"> Petroleum Corporation </w:t>
      </w:r>
      <w:proofErr w:type="spellStart"/>
      <w:r w:rsidRPr="0023553D">
        <w:rPr>
          <w:rFonts w:ascii="Arial" w:hAnsi="Arial" w:cs="Arial"/>
          <w:color w:val="202124"/>
          <w:sz w:val="24"/>
          <w:szCs w:val="24"/>
          <w:shd w:val="clear" w:color="auto" w:fill="F8F9FA"/>
        </w:rPr>
        <w:t>Partenariat</w:t>
      </w:r>
      <w:proofErr w:type="spellEnd"/>
      <w:r w:rsidRPr="0023553D">
        <w:rPr>
          <w:rFonts w:ascii="Arial" w:hAnsi="Arial" w:cs="Arial"/>
          <w:color w:val="202124"/>
          <w:sz w:val="24"/>
          <w:szCs w:val="24"/>
          <w:shd w:val="clear" w:color="auto" w:fill="F8F9FA"/>
        </w:rPr>
        <w:t xml:space="preserve"> (TPAO), BOTAŞ, </w:t>
      </w:r>
      <w:proofErr w:type="spellStart"/>
      <w:r w:rsidRPr="0023553D">
        <w:rPr>
          <w:rFonts w:ascii="Arial" w:hAnsi="Arial" w:cs="Arial"/>
          <w:color w:val="202124"/>
          <w:sz w:val="24"/>
          <w:szCs w:val="24"/>
          <w:shd w:val="clear" w:color="auto" w:fill="F8F9FA"/>
        </w:rPr>
        <w:t>Présidence</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gestion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catastrophes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urgences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Forces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armées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turques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Environnement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Urbanisme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changement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climatique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énergie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ressources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naturelles</w:t>
      </w:r>
      <w:proofErr w:type="spellEnd"/>
      <w:r w:rsidRPr="0023553D">
        <w:rPr>
          <w:rFonts w:ascii="Arial" w:hAnsi="Arial" w:cs="Arial"/>
          <w:color w:val="202124"/>
          <w:sz w:val="24"/>
          <w:szCs w:val="24"/>
          <w:shd w:val="clear" w:color="auto" w:fill="F8F9FA"/>
        </w:rPr>
        <w:t xml:space="preserve">, transport et </w:t>
      </w:r>
      <w:proofErr w:type="spellStart"/>
      <w:r w:rsidRPr="0023553D">
        <w:rPr>
          <w:rFonts w:ascii="Arial" w:hAnsi="Arial" w:cs="Arial"/>
          <w:color w:val="202124"/>
          <w:sz w:val="24"/>
          <w:szCs w:val="24"/>
          <w:shd w:val="clear" w:color="auto" w:fill="F8F9FA"/>
        </w:rPr>
        <w:t>infrastructure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agriculture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foresterie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travail</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social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Ils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peuvent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travailler</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ministères</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sécurité</w:t>
      </w:r>
      <w:proofErr w:type="spellEnd"/>
      <w:r w:rsidRPr="0023553D">
        <w:rPr>
          <w:rFonts w:ascii="Arial" w:hAnsi="Arial" w:cs="Arial"/>
          <w:color w:val="202124"/>
          <w:sz w:val="24"/>
          <w:szCs w:val="24"/>
          <w:shd w:val="clear" w:color="auto" w:fill="F8F9FA"/>
        </w:rPr>
        <w:t xml:space="preserve"> et de </w:t>
      </w:r>
      <w:proofErr w:type="spellStart"/>
      <w:r w:rsidRPr="0023553D">
        <w:rPr>
          <w:rFonts w:ascii="Arial" w:hAnsi="Arial" w:cs="Arial"/>
          <w:color w:val="202124"/>
          <w:sz w:val="24"/>
          <w:szCs w:val="24"/>
          <w:shd w:val="clear" w:color="auto" w:fill="F8F9FA"/>
        </w:rPr>
        <w:t>nombreuses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autres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institutions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plus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ingénieurs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géophysiques</w:t>
      </w:r>
      <w:proofErr w:type="spellEnd"/>
      <w:r w:rsidRPr="0023553D">
        <w:rPr>
          <w:rFonts w:ascii="Arial" w:hAnsi="Arial" w:cs="Arial"/>
          <w:color w:val="202124"/>
          <w:sz w:val="24"/>
          <w:szCs w:val="24"/>
          <w:shd w:val="clear" w:color="auto" w:fill="F8F9FA"/>
        </w:rPr>
        <w:t xml:space="preserve">, la </w:t>
      </w:r>
      <w:proofErr w:type="spellStart"/>
      <w:r w:rsidRPr="0023553D">
        <w:rPr>
          <w:rFonts w:ascii="Arial" w:hAnsi="Arial" w:cs="Arial"/>
          <w:color w:val="202124"/>
          <w:sz w:val="24"/>
          <w:szCs w:val="24"/>
          <w:shd w:val="clear" w:color="auto" w:fill="F8F9FA"/>
        </w:rPr>
        <w:t>sécurité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travail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Après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que</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certificat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spécialisation</w:t>
      </w:r>
      <w:proofErr w:type="spellEnd"/>
      <w:r w:rsidRPr="0023553D">
        <w:rPr>
          <w:rFonts w:ascii="Arial" w:hAnsi="Arial" w:cs="Arial"/>
          <w:color w:val="202124"/>
          <w:sz w:val="24"/>
          <w:szCs w:val="24"/>
          <w:shd w:val="clear" w:color="auto" w:fill="F8F9FA"/>
        </w:rPr>
        <w:t xml:space="preserve"> (A, B, C) </w:t>
      </w:r>
      <w:proofErr w:type="spellStart"/>
      <w:r w:rsidRPr="0023553D">
        <w:rPr>
          <w:rFonts w:ascii="Arial" w:hAnsi="Arial" w:cs="Arial"/>
          <w:color w:val="202124"/>
          <w:sz w:val="24"/>
          <w:szCs w:val="24"/>
          <w:shd w:val="clear" w:color="auto" w:fill="F8F9FA"/>
        </w:rPr>
        <w:t>prévaut</w:t>
      </w:r>
      <w:proofErr w:type="spellEnd"/>
      <w:r w:rsidRPr="0023553D">
        <w:rPr>
          <w:rFonts w:ascii="Arial" w:hAnsi="Arial" w:cs="Arial"/>
          <w:color w:val="202124"/>
          <w:sz w:val="24"/>
          <w:szCs w:val="24"/>
          <w:shd w:val="clear" w:color="auto" w:fill="F8F9FA"/>
        </w:rPr>
        <w:t xml:space="preserve">, il </w:t>
      </w:r>
      <w:proofErr w:type="spellStart"/>
      <w:r w:rsidRPr="0023553D">
        <w:rPr>
          <w:rFonts w:ascii="Arial" w:hAnsi="Arial" w:cs="Arial"/>
          <w:color w:val="202124"/>
          <w:sz w:val="24"/>
          <w:szCs w:val="24"/>
          <w:shd w:val="clear" w:color="auto" w:fill="F8F9FA"/>
        </w:rPr>
        <w:t>peut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trouver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une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large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répartition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travail</w:t>
      </w:r>
      <w:proofErr w:type="spellEnd"/>
      <w:r w:rsidRPr="0023553D">
        <w:rPr>
          <w:rFonts w:ascii="Arial" w:hAnsi="Arial" w:cs="Arial"/>
          <w:color w:val="202124"/>
          <w:sz w:val="24"/>
          <w:szCs w:val="24"/>
          <w:shd w:val="clear" w:color="auto" w:fill="F8F9FA"/>
        </w:rPr>
        <w:t xml:space="preserve"> dans le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sécurité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travail.Dans</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privé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société</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indépendante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études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terrain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minier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pétrole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gaz </w:t>
      </w:r>
      <w:proofErr w:type="spellStart"/>
      <w:r w:rsidRPr="0023553D">
        <w:rPr>
          <w:rFonts w:ascii="Arial" w:hAnsi="Arial" w:cs="Arial"/>
          <w:color w:val="202124"/>
          <w:sz w:val="24"/>
          <w:szCs w:val="24"/>
          <w:shd w:val="clear" w:color="auto" w:fill="F8F9FA"/>
        </w:rPr>
        <w:t>naturel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charbon</w:t>
      </w:r>
      <w:proofErr w:type="spellEnd"/>
      <w:r w:rsidRPr="0023553D">
        <w:rPr>
          <w:rFonts w:ascii="Arial" w:hAnsi="Arial" w:cs="Arial"/>
          <w:color w:val="202124"/>
          <w:sz w:val="24"/>
          <w:szCs w:val="24"/>
          <w:shd w:val="clear" w:color="auto" w:fill="F8F9FA"/>
        </w:rPr>
        <w:t xml:space="preserve"> , </w:t>
      </w:r>
      <w:proofErr w:type="spellStart"/>
      <w:r w:rsidRPr="0023553D">
        <w:rPr>
          <w:rFonts w:ascii="Arial" w:hAnsi="Arial" w:cs="Arial"/>
          <w:color w:val="202124"/>
          <w:sz w:val="24"/>
          <w:szCs w:val="24"/>
          <w:shd w:val="clear" w:color="auto" w:fill="F8F9FA"/>
        </w:rPr>
        <w:t>exploration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opérationnelle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l'eau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géothermie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défis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environnementaux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Ils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peuvent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également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être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employés</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entreprises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opérant</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activités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d'exploration</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matières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premières</w:t>
      </w:r>
      <w:proofErr w:type="spellEnd"/>
      <w:r w:rsidRPr="0023553D">
        <w:rPr>
          <w:rFonts w:ascii="Arial" w:hAnsi="Arial" w:cs="Arial"/>
          <w:color w:val="202124"/>
          <w:sz w:val="24"/>
          <w:szCs w:val="24"/>
          <w:shd w:val="clear" w:color="auto" w:fill="F8F9FA"/>
        </w:rPr>
        <w:t xml:space="preserve"> et de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marine.</w:t>
      </w:r>
    </w:p>
    <w:p w14:paraId="064D437F" w14:textId="7D8BE905" w:rsidR="00363A75" w:rsidRPr="0023553D" w:rsidRDefault="00363A75" w:rsidP="0023553D">
      <w:pPr>
        <w:spacing w:line="276" w:lineRule="auto"/>
        <w:rPr>
          <w:rFonts w:ascii="Arial" w:hAnsi="Arial" w:cs="Arial"/>
          <w:sz w:val="24"/>
          <w:szCs w:val="24"/>
        </w:rPr>
      </w:pPr>
    </w:p>
    <w:p w14:paraId="36FD180A" w14:textId="77777777" w:rsidR="00F704CD" w:rsidRPr="0023553D" w:rsidRDefault="00F704CD" w:rsidP="0023553D">
      <w:pPr>
        <w:pStyle w:val="HTMLncedenBiimlendirilmi"/>
        <w:shd w:val="clear" w:color="auto" w:fill="F8F9FA"/>
        <w:spacing w:line="276" w:lineRule="auto"/>
        <w:rPr>
          <w:rStyle w:val="y2iqfc"/>
          <w:rFonts w:ascii="Arial" w:hAnsi="Arial" w:cs="Arial"/>
          <w:color w:val="202124"/>
          <w:sz w:val="24"/>
          <w:szCs w:val="24"/>
          <w:lang w:val="fr-FR"/>
        </w:rPr>
      </w:pPr>
    </w:p>
    <w:p w14:paraId="6CB6882C" w14:textId="42DD8E47" w:rsidR="00F704CD" w:rsidRPr="0023553D" w:rsidRDefault="00F704CD"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w:t>
      </w:r>
      <w:r w:rsidRPr="0023553D">
        <w:rPr>
          <w:rStyle w:val="y2iqfc"/>
          <w:rFonts w:ascii="Arial" w:hAnsi="Arial" w:cs="Arial"/>
          <w:color w:val="202124"/>
          <w:sz w:val="24"/>
          <w:szCs w:val="24"/>
          <w:lang w:val="fr-FR"/>
        </w:rPr>
        <w:t>’IN</w:t>
      </w:r>
      <w:r w:rsidRPr="0023553D">
        <w:rPr>
          <w:rStyle w:val="y2iqfc"/>
          <w:rFonts w:ascii="Arial" w:hAnsi="Arial" w:cs="Arial"/>
          <w:color w:val="202124"/>
          <w:sz w:val="24"/>
          <w:szCs w:val="24"/>
          <w:lang w:val="fr-FR"/>
        </w:rPr>
        <w:t>GÉN</w:t>
      </w:r>
      <w:r w:rsidRPr="0023553D">
        <w:rPr>
          <w:rStyle w:val="y2iqfc"/>
          <w:rFonts w:ascii="Arial" w:hAnsi="Arial" w:cs="Arial"/>
          <w:color w:val="202124"/>
          <w:sz w:val="24"/>
          <w:szCs w:val="24"/>
          <w:lang w:val="fr-FR"/>
        </w:rPr>
        <w:t>ER</w:t>
      </w:r>
      <w:r w:rsidRPr="0023553D">
        <w:rPr>
          <w:rStyle w:val="y2iqfc"/>
          <w:rFonts w:ascii="Arial" w:hAnsi="Arial" w:cs="Arial"/>
          <w:color w:val="202124"/>
          <w:sz w:val="24"/>
          <w:szCs w:val="24"/>
          <w:lang w:val="fr-FR"/>
        </w:rPr>
        <w:t xml:space="preserve">IE </w:t>
      </w:r>
      <w:r w:rsidRPr="0023553D">
        <w:rPr>
          <w:rStyle w:val="y2iqfc"/>
          <w:rFonts w:ascii="Arial" w:hAnsi="Arial" w:cs="Arial"/>
          <w:color w:val="202124"/>
          <w:sz w:val="24"/>
          <w:szCs w:val="24"/>
          <w:lang w:val="fr-FR"/>
        </w:rPr>
        <w:t xml:space="preserve">DE </w:t>
      </w:r>
      <w:r w:rsidRPr="0023553D">
        <w:rPr>
          <w:rStyle w:val="y2iqfc"/>
          <w:rFonts w:ascii="Arial" w:hAnsi="Arial" w:cs="Arial"/>
          <w:color w:val="202124"/>
          <w:sz w:val="24"/>
          <w:szCs w:val="24"/>
          <w:lang w:val="fr-FR"/>
        </w:rPr>
        <w:t>GÉOLOGIQUE</w:t>
      </w:r>
    </w:p>
    <w:p w14:paraId="6E4770F2" w14:textId="77777777" w:rsidR="00F704CD" w:rsidRPr="0023553D" w:rsidRDefault="00F704CD"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La formation en génie géologique commence par des cours de base en ingénierie et examine les processus évolutifs de la terre sur laquelle nous vivons depuis sa formation jusqu'à nos jours. Il se poursuit en examinant les origines des roches qui composent la croûte terrestre, leurs formes, leurs structures internes, leurs propriétés chimiques, physiques et mécaniques, leurs valeurs économiques et leurs évaluations en termes de géologie, d'environnement et d'ingénierie en termes de nature humaine. </w:t>
      </w:r>
      <w:proofErr w:type="gramStart"/>
      <w:r w:rsidRPr="0023553D">
        <w:rPr>
          <w:rStyle w:val="y2iqfc"/>
          <w:rFonts w:ascii="Arial" w:hAnsi="Arial" w:cs="Arial"/>
          <w:color w:val="202124"/>
          <w:sz w:val="24"/>
          <w:szCs w:val="24"/>
          <w:lang w:val="fr-FR"/>
        </w:rPr>
        <w:t>interaction</w:t>
      </w:r>
      <w:proofErr w:type="gramEnd"/>
      <w:r w:rsidRPr="0023553D">
        <w:rPr>
          <w:rStyle w:val="y2iqfc"/>
          <w:rFonts w:ascii="Arial" w:hAnsi="Arial" w:cs="Arial"/>
          <w:color w:val="202124"/>
          <w:sz w:val="24"/>
          <w:szCs w:val="24"/>
          <w:lang w:val="fr-FR"/>
        </w:rPr>
        <w:t>.</w:t>
      </w:r>
    </w:p>
    <w:p w14:paraId="45C4E043" w14:textId="77777777" w:rsidR="00F704CD" w:rsidRPr="0023553D" w:rsidRDefault="00F704CD"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Ingénieur géologue, ressources naturelles souterraines, exploitation minière, pétrole, matières premières industrielles, eaux souterraines, géothermie</w:t>
      </w:r>
    </w:p>
    <w:p w14:paraId="17368126" w14:textId="792A33F2" w:rsidR="00F704CD" w:rsidRPr="0023553D" w:rsidRDefault="00F704CD"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recherche</w:t>
      </w:r>
      <w:proofErr w:type="gramEnd"/>
      <w:r w:rsidRPr="0023553D">
        <w:rPr>
          <w:rStyle w:val="y2iqfc"/>
          <w:rFonts w:ascii="Arial" w:hAnsi="Arial" w:cs="Arial"/>
          <w:color w:val="202124"/>
          <w:sz w:val="24"/>
          <w:szCs w:val="24"/>
          <w:lang w:val="fr-FR"/>
        </w:rPr>
        <w:t xml:space="preserve"> et trouve des sources d'énergie avec des méthodes scientifiques et techniques et calcule leurs réserves. En outre, les établissements nouveaux et existants</w:t>
      </w:r>
      <w:r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Il joue un rôle actif dans l'aménagement de ses territoires, dans les études de ports, aéroports, barrages, tunnels, ponts, autoroutes et voies ferrées, et</w:t>
      </w:r>
    </w:p>
    <w:p w14:paraId="21053E3D" w14:textId="77777777" w:rsidR="00F704CD" w:rsidRPr="0023553D" w:rsidRDefault="00F704CD"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lastRenderedPageBreak/>
        <w:t>mène</w:t>
      </w:r>
      <w:proofErr w:type="gramEnd"/>
      <w:r w:rsidRPr="0023553D">
        <w:rPr>
          <w:rStyle w:val="y2iqfc"/>
          <w:rFonts w:ascii="Arial" w:hAnsi="Arial" w:cs="Arial"/>
          <w:color w:val="202124"/>
          <w:sz w:val="24"/>
          <w:szCs w:val="24"/>
          <w:lang w:val="fr-FR"/>
        </w:rPr>
        <w:t xml:space="preserve"> des recherches et des enquêtes dans ces domaines.</w:t>
      </w:r>
    </w:p>
    <w:p w14:paraId="7B776444" w14:textId="6317C62B" w:rsidR="003E1491" w:rsidRPr="0023553D" w:rsidRDefault="003E1491" w:rsidP="0023553D">
      <w:pPr>
        <w:spacing w:line="276" w:lineRule="auto"/>
        <w:rPr>
          <w:rFonts w:ascii="Arial" w:hAnsi="Arial" w:cs="Arial"/>
          <w:sz w:val="24"/>
          <w:szCs w:val="24"/>
        </w:rPr>
      </w:pPr>
    </w:p>
    <w:p w14:paraId="221A582F" w14:textId="7915D09B" w:rsidR="00F704CD" w:rsidRPr="0023553D" w:rsidRDefault="00F704CD" w:rsidP="0023553D">
      <w:pPr>
        <w:spacing w:line="276" w:lineRule="auto"/>
        <w:rPr>
          <w:rFonts w:ascii="Arial" w:hAnsi="Arial" w:cs="Arial"/>
          <w:color w:val="202124"/>
          <w:sz w:val="24"/>
          <w:szCs w:val="24"/>
          <w:shd w:val="clear" w:color="auto" w:fill="F8F9FA"/>
        </w:rPr>
      </w:pPr>
      <w:r w:rsidRPr="0023553D">
        <w:rPr>
          <w:rFonts w:ascii="Arial" w:hAnsi="Arial" w:cs="Arial"/>
          <w:sz w:val="24"/>
          <w:szCs w:val="24"/>
        </w:rPr>
        <w:br/>
      </w:r>
      <w:proofErr w:type="spellStart"/>
      <w:r w:rsidRPr="0023553D">
        <w:rPr>
          <w:rFonts w:ascii="Arial" w:hAnsi="Arial" w:cs="Arial"/>
          <w:color w:val="202124"/>
          <w:sz w:val="24"/>
          <w:szCs w:val="24"/>
          <w:shd w:val="clear" w:color="auto" w:fill="F8F9FA"/>
        </w:rPr>
        <w:t>L'ingénieur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fait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cartes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géologiques</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terre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bénéficie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également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nouvelles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technologies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telles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systèmes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d'information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géographique</w:t>
      </w:r>
      <w:proofErr w:type="spellEnd"/>
      <w:r w:rsidRPr="0023553D">
        <w:rPr>
          <w:rFonts w:ascii="Arial" w:hAnsi="Arial" w:cs="Arial"/>
          <w:color w:val="202124"/>
          <w:sz w:val="24"/>
          <w:szCs w:val="24"/>
          <w:shd w:val="clear" w:color="auto" w:fill="F8F9FA"/>
        </w:rPr>
        <w:t xml:space="preserve"> et la </w:t>
      </w:r>
      <w:proofErr w:type="spellStart"/>
      <w:r w:rsidRPr="0023553D">
        <w:rPr>
          <w:rFonts w:ascii="Arial" w:hAnsi="Arial" w:cs="Arial"/>
          <w:color w:val="202124"/>
          <w:sz w:val="24"/>
          <w:szCs w:val="24"/>
          <w:shd w:val="clear" w:color="auto" w:fill="F8F9FA"/>
        </w:rPr>
        <w:t>télédétection</w:t>
      </w:r>
      <w:proofErr w:type="spellEnd"/>
      <w:r w:rsidRPr="0023553D">
        <w:rPr>
          <w:rFonts w:ascii="Arial" w:hAnsi="Arial" w:cs="Arial"/>
          <w:color w:val="202124"/>
          <w:sz w:val="24"/>
          <w:szCs w:val="24"/>
          <w:shd w:val="clear" w:color="auto" w:fill="F8F9FA"/>
        </w:rPr>
        <w:t xml:space="preserve"> dans ses </w:t>
      </w:r>
      <w:proofErr w:type="spellStart"/>
      <w:r w:rsidRPr="0023553D">
        <w:rPr>
          <w:rFonts w:ascii="Arial" w:hAnsi="Arial" w:cs="Arial"/>
          <w:color w:val="202124"/>
          <w:sz w:val="24"/>
          <w:szCs w:val="24"/>
          <w:shd w:val="clear" w:color="auto" w:fill="F8F9FA"/>
        </w:rPr>
        <w:t>études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cartographiques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examine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événements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tels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que</w:t>
      </w:r>
      <w:proofErr w:type="spellEnd"/>
      <w:r w:rsidRPr="0023553D">
        <w:rPr>
          <w:rFonts w:ascii="Arial" w:hAnsi="Arial" w:cs="Arial"/>
          <w:color w:val="202124"/>
          <w:sz w:val="24"/>
          <w:szCs w:val="24"/>
          <w:shd w:val="clear" w:color="auto" w:fill="F8F9FA"/>
        </w:rPr>
        <w:t xml:space="preserve"> la </w:t>
      </w:r>
      <w:proofErr w:type="spellStart"/>
      <w:r w:rsidRPr="0023553D">
        <w:rPr>
          <w:rFonts w:ascii="Arial" w:hAnsi="Arial" w:cs="Arial"/>
          <w:color w:val="202124"/>
          <w:sz w:val="24"/>
          <w:szCs w:val="24"/>
          <w:shd w:val="clear" w:color="auto" w:fill="F8F9FA"/>
        </w:rPr>
        <w:t>détermination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zones</w:t>
      </w:r>
      <w:proofErr w:type="spellEnd"/>
      <w:r w:rsidRPr="0023553D">
        <w:rPr>
          <w:rFonts w:ascii="Arial" w:hAnsi="Arial" w:cs="Arial"/>
          <w:color w:val="202124"/>
          <w:sz w:val="24"/>
          <w:szCs w:val="24"/>
          <w:shd w:val="clear" w:color="auto" w:fill="F8F9FA"/>
        </w:rPr>
        <w:t xml:space="preserve"> à </w:t>
      </w:r>
      <w:proofErr w:type="spellStart"/>
      <w:r w:rsidRPr="0023553D">
        <w:rPr>
          <w:rFonts w:ascii="Arial" w:hAnsi="Arial" w:cs="Arial"/>
          <w:color w:val="202124"/>
          <w:sz w:val="24"/>
          <w:szCs w:val="24"/>
          <w:shd w:val="clear" w:color="auto" w:fill="F8F9FA"/>
        </w:rPr>
        <w:t>affecter</w:t>
      </w:r>
      <w:proofErr w:type="spellEnd"/>
      <w:r w:rsidRPr="0023553D">
        <w:rPr>
          <w:rFonts w:ascii="Arial" w:hAnsi="Arial" w:cs="Arial"/>
          <w:color w:val="202124"/>
          <w:sz w:val="24"/>
          <w:szCs w:val="24"/>
          <w:shd w:val="clear" w:color="auto" w:fill="F8F9FA"/>
        </w:rPr>
        <w:t xml:space="preserve"> par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failles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actives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activités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volcaniques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intègre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informations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obtenues</w:t>
      </w:r>
      <w:proofErr w:type="spellEnd"/>
      <w:r w:rsidRPr="0023553D">
        <w:rPr>
          <w:rFonts w:ascii="Arial" w:hAnsi="Arial" w:cs="Arial"/>
          <w:color w:val="202124"/>
          <w:sz w:val="24"/>
          <w:szCs w:val="24"/>
          <w:shd w:val="clear" w:color="auto" w:fill="F8F9FA"/>
        </w:rPr>
        <w:t xml:space="preserve"> à </w:t>
      </w:r>
      <w:proofErr w:type="spellStart"/>
      <w:r w:rsidRPr="0023553D">
        <w:rPr>
          <w:rFonts w:ascii="Arial" w:hAnsi="Arial" w:cs="Arial"/>
          <w:color w:val="202124"/>
          <w:sz w:val="24"/>
          <w:szCs w:val="24"/>
          <w:shd w:val="clear" w:color="auto" w:fill="F8F9FA"/>
        </w:rPr>
        <w:t>partir</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terre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sous</w:t>
      </w:r>
      <w:proofErr w:type="spellEnd"/>
      <w:r w:rsidRPr="0023553D">
        <w:rPr>
          <w:rFonts w:ascii="Arial" w:hAnsi="Arial" w:cs="Arial"/>
          <w:color w:val="202124"/>
          <w:sz w:val="24"/>
          <w:szCs w:val="24"/>
          <w:shd w:val="clear" w:color="auto" w:fill="F8F9FA"/>
        </w:rPr>
        <w:t xml:space="preserve">-sol et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transforme en </w:t>
      </w:r>
      <w:proofErr w:type="spellStart"/>
      <w:r w:rsidRPr="0023553D">
        <w:rPr>
          <w:rFonts w:ascii="Arial" w:hAnsi="Arial" w:cs="Arial"/>
          <w:color w:val="202124"/>
          <w:sz w:val="24"/>
          <w:szCs w:val="24"/>
          <w:shd w:val="clear" w:color="auto" w:fill="F8F9FA"/>
        </w:rPr>
        <w:t>pratique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ingénieurs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travaillent</w:t>
      </w:r>
      <w:proofErr w:type="spellEnd"/>
      <w:r w:rsidRPr="0023553D">
        <w:rPr>
          <w:rFonts w:ascii="Arial" w:hAnsi="Arial" w:cs="Arial"/>
          <w:color w:val="202124"/>
          <w:sz w:val="24"/>
          <w:szCs w:val="24"/>
          <w:shd w:val="clear" w:color="auto" w:fill="F8F9FA"/>
        </w:rPr>
        <w:t xml:space="preserve"> en </w:t>
      </w:r>
      <w:proofErr w:type="spellStart"/>
      <w:r w:rsidRPr="0023553D">
        <w:rPr>
          <w:rFonts w:ascii="Arial" w:hAnsi="Arial" w:cs="Arial"/>
          <w:color w:val="202124"/>
          <w:sz w:val="24"/>
          <w:szCs w:val="24"/>
          <w:shd w:val="clear" w:color="auto" w:fill="F8F9FA"/>
        </w:rPr>
        <w:t>étroite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collaboration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ingénieurs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géophysiques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miniers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civils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environnementaux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Grâce</w:t>
      </w:r>
      <w:proofErr w:type="spellEnd"/>
      <w:r w:rsidRPr="0023553D">
        <w:rPr>
          <w:rFonts w:ascii="Arial" w:hAnsi="Arial" w:cs="Arial"/>
          <w:color w:val="202124"/>
          <w:sz w:val="24"/>
          <w:szCs w:val="24"/>
          <w:shd w:val="clear" w:color="auto" w:fill="F8F9FA"/>
        </w:rPr>
        <w:t xml:space="preserve"> à la </w:t>
      </w:r>
      <w:proofErr w:type="spellStart"/>
      <w:r w:rsidRPr="0023553D">
        <w:rPr>
          <w:rFonts w:ascii="Arial" w:hAnsi="Arial" w:cs="Arial"/>
          <w:color w:val="202124"/>
          <w:sz w:val="24"/>
          <w:szCs w:val="24"/>
          <w:shd w:val="clear" w:color="auto" w:fill="F8F9FA"/>
        </w:rPr>
        <w:t>coopération</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l'établissement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d'enseignement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supérieur</w:t>
      </w:r>
      <w:proofErr w:type="spellEnd"/>
      <w:r w:rsidRPr="0023553D">
        <w:rPr>
          <w:rFonts w:ascii="Arial" w:hAnsi="Arial" w:cs="Arial"/>
          <w:color w:val="202124"/>
          <w:sz w:val="24"/>
          <w:szCs w:val="24"/>
          <w:shd w:val="clear" w:color="auto" w:fill="F8F9FA"/>
        </w:rPr>
        <w:t xml:space="preserve"> (YÖK) et de </w:t>
      </w:r>
      <w:proofErr w:type="spellStart"/>
      <w:r w:rsidRPr="0023553D">
        <w:rPr>
          <w:rFonts w:ascii="Arial" w:hAnsi="Arial" w:cs="Arial"/>
          <w:color w:val="202124"/>
          <w:sz w:val="24"/>
          <w:szCs w:val="24"/>
          <w:shd w:val="clear" w:color="auto" w:fill="F8F9FA"/>
        </w:rPr>
        <w:t>l'Association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exportateurs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minéraux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d'Istanbul</w:t>
      </w:r>
      <w:proofErr w:type="spellEnd"/>
      <w:r w:rsidRPr="0023553D">
        <w:rPr>
          <w:rFonts w:ascii="Arial" w:hAnsi="Arial" w:cs="Arial"/>
          <w:color w:val="202124"/>
          <w:sz w:val="24"/>
          <w:szCs w:val="24"/>
          <w:shd w:val="clear" w:color="auto" w:fill="F8F9FA"/>
        </w:rPr>
        <w:t xml:space="preserve"> (İMİB), </w:t>
      </w:r>
      <w:proofErr w:type="spellStart"/>
      <w:r w:rsidRPr="0023553D">
        <w:rPr>
          <w:rFonts w:ascii="Arial" w:hAnsi="Arial" w:cs="Arial"/>
          <w:color w:val="202124"/>
          <w:sz w:val="24"/>
          <w:szCs w:val="24"/>
          <w:shd w:val="clear" w:color="auto" w:fill="F8F9FA"/>
        </w:rPr>
        <w:t>l'année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universitaire</w:t>
      </w:r>
      <w:proofErr w:type="spellEnd"/>
      <w:r w:rsidRPr="0023553D">
        <w:rPr>
          <w:rFonts w:ascii="Arial" w:hAnsi="Arial" w:cs="Arial"/>
          <w:color w:val="202124"/>
          <w:sz w:val="24"/>
          <w:szCs w:val="24"/>
          <w:shd w:val="clear" w:color="auto" w:fill="F8F9FA"/>
        </w:rPr>
        <w:t xml:space="preserve"> 2020-2021 À </w:t>
      </w:r>
      <w:proofErr w:type="spellStart"/>
      <w:r w:rsidRPr="0023553D">
        <w:rPr>
          <w:rFonts w:ascii="Arial" w:hAnsi="Arial" w:cs="Arial"/>
          <w:color w:val="202124"/>
          <w:sz w:val="24"/>
          <w:szCs w:val="24"/>
          <w:shd w:val="clear" w:color="auto" w:fill="F8F9FA"/>
        </w:rPr>
        <w:t>partir</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période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production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ceux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qui</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sont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entrés</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50 000 </w:t>
      </w:r>
      <w:proofErr w:type="spellStart"/>
      <w:r w:rsidRPr="0023553D">
        <w:rPr>
          <w:rFonts w:ascii="Arial" w:hAnsi="Arial" w:cs="Arial"/>
          <w:color w:val="202124"/>
          <w:sz w:val="24"/>
          <w:szCs w:val="24"/>
          <w:shd w:val="clear" w:color="auto" w:fill="F8F9FA"/>
        </w:rPr>
        <w:t>premiers</w:t>
      </w:r>
      <w:proofErr w:type="spellEnd"/>
      <w:r w:rsidRPr="0023553D">
        <w:rPr>
          <w:rFonts w:ascii="Arial" w:hAnsi="Arial" w:cs="Arial"/>
          <w:color w:val="202124"/>
          <w:sz w:val="24"/>
          <w:szCs w:val="24"/>
          <w:shd w:val="clear" w:color="auto" w:fill="F8F9FA"/>
        </w:rPr>
        <w:t xml:space="preserve"> à </w:t>
      </w:r>
      <w:proofErr w:type="spellStart"/>
      <w:r w:rsidRPr="0023553D">
        <w:rPr>
          <w:rFonts w:ascii="Arial" w:hAnsi="Arial" w:cs="Arial"/>
          <w:color w:val="202124"/>
          <w:sz w:val="24"/>
          <w:szCs w:val="24"/>
          <w:shd w:val="clear" w:color="auto" w:fill="F8F9FA"/>
        </w:rPr>
        <w:t>l'examen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universitaire</w:t>
      </w:r>
      <w:proofErr w:type="spellEnd"/>
      <w:r w:rsidRPr="0023553D">
        <w:rPr>
          <w:rFonts w:ascii="Arial" w:hAnsi="Arial" w:cs="Arial"/>
          <w:color w:val="202124"/>
          <w:sz w:val="24"/>
          <w:szCs w:val="24"/>
          <w:shd w:val="clear" w:color="auto" w:fill="F8F9FA"/>
        </w:rPr>
        <w:t xml:space="preserve"> et dans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5 </w:t>
      </w:r>
      <w:proofErr w:type="spellStart"/>
      <w:r w:rsidRPr="0023553D">
        <w:rPr>
          <w:rFonts w:ascii="Arial" w:hAnsi="Arial" w:cs="Arial"/>
          <w:color w:val="202124"/>
          <w:sz w:val="24"/>
          <w:szCs w:val="24"/>
          <w:shd w:val="clear" w:color="auto" w:fill="F8F9FA"/>
        </w:rPr>
        <w:t>premières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préférences</w:t>
      </w:r>
      <w:proofErr w:type="spellEnd"/>
      <w:r w:rsidRPr="0023553D">
        <w:rPr>
          <w:rFonts w:ascii="Arial" w:hAnsi="Arial" w:cs="Arial"/>
          <w:color w:val="202124"/>
          <w:sz w:val="24"/>
          <w:szCs w:val="24"/>
          <w:shd w:val="clear" w:color="auto" w:fill="F8F9FA"/>
        </w:rPr>
        <w:t xml:space="preserve"> de mine, de </w:t>
      </w:r>
      <w:proofErr w:type="spellStart"/>
      <w:r w:rsidRPr="0023553D">
        <w:rPr>
          <w:rFonts w:ascii="Arial" w:hAnsi="Arial" w:cs="Arial"/>
          <w:color w:val="202124"/>
          <w:sz w:val="24"/>
          <w:szCs w:val="24"/>
          <w:shd w:val="clear" w:color="auto" w:fill="F8F9FA"/>
        </w:rPr>
        <w:t>géologie</w:t>
      </w:r>
      <w:proofErr w:type="spellEnd"/>
      <w:r w:rsidRPr="0023553D">
        <w:rPr>
          <w:rFonts w:ascii="Arial" w:hAnsi="Arial" w:cs="Arial"/>
          <w:color w:val="202124"/>
          <w:sz w:val="24"/>
          <w:szCs w:val="24"/>
          <w:shd w:val="clear" w:color="auto" w:fill="F8F9FA"/>
        </w:rPr>
        <w:t xml:space="preserve"> et de </w:t>
      </w:r>
      <w:proofErr w:type="spellStart"/>
      <w:r w:rsidRPr="0023553D">
        <w:rPr>
          <w:rFonts w:ascii="Arial" w:hAnsi="Arial" w:cs="Arial"/>
          <w:color w:val="202124"/>
          <w:sz w:val="24"/>
          <w:szCs w:val="24"/>
          <w:shd w:val="clear" w:color="auto" w:fill="F8F9FA"/>
        </w:rPr>
        <w:t>préparation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minerai</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Bourse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non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remboursable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salaire</w:t>
      </w:r>
      <w:proofErr w:type="spellEnd"/>
      <w:r w:rsidRPr="0023553D">
        <w:rPr>
          <w:rFonts w:ascii="Arial" w:hAnsi="Arial" w:cs="Arial"/>
          <w:color w:val="202124"/>
          <w:sz w:val="24"/>
          <w:szCs w:val="24"/>
          <w:shd w:val="clear" w:color="auto" w:fill="F8F9FA"/>
        </w:rPr>
        <w:t xml:space="preserve"> minimum net </w:t>
      </w:r>
      <w:proofErr w:type="spellStart"/>
      <w:r w:rsidRPr="0023553D">
        <w:rPr>
          <w:rFonts w:ascii="Arial" w:hAnsi="Arial" w:cs="Arial"/>
          <w:color w:val="202124"/>
          <w:sz w:val="24"/>
          <w:szCs w:val="24"/>
          <w:shd w:val="clear" w:color="auto" w:fill="F8F9FA"/>
        </w:rPr>
        <w:t>mensuel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pour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étudiants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qui</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préfèrent</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s'installent</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au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moins</w:t>
      </w:r>
      <w:proofErr w:type="spellEnd"/>
      <w:r w:rsidRPr="0023553D">
        <w:rPr>
          <w:rFonts w:ascii="Arial" w:hAnsi="Arial" w:cs="Arial"/>
          <w:color w:val="202124"/>
          <w:sz w:val="24"/>
          <w:szCs w:val="24"/>
          <w:shd w:val="clear" w:color="auto" w:fill="F8F9FA"/>
        </w:rPr>
        <w:t xml:space="preserve"> un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départements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d'ingénierie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Il</w:t>
      </w:r>
      <w:proofErr w:type="spellEnd"/>
      <w:r w:rsidRPr="0023553D">
        <w:rPr>
          <w:rFonts w:ascii="Arial" w:hAnsi="Arial" w:cs="Arial"/>
          <w:color w:val="202124"/>
          <w:sz w:val="24"/>
          <w:szCs w:val="24"/>
          <w:shd w:val="clear" w:color="auto" w:fill="F8F9FA"/>
        </w:rPr>
        <w:t xml:space="preserve"> a </w:t>
      </w:r>
      <w:proofErr w:type="spellStart"/>
      <w:r w:rsidRPr="0023553D">
        <w:rPr>
          <w:rFonts w:ascii="Arial" w:hAnsi="Arial" w:cs="Arial"/>
          <w:color w:val="202124"/>
          <w:sz w:val="24"/>
          <w:szCs w:val="24"/>
          <w:shd w:val="clear" w:color="auto" w:fill="F8F9FA"/>
        </w:rPr>
        <w:t>été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annoncé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qu'ils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gagneraient</w:t>
      </w:r>
      <w:proofErr w:type="spellEnd"/>
      <w:r w:rsidRPr="0023553D">
        <w:rPr>
          <w:rFonts w:ascii="Arial" w:hAnsi="Arial" w:cs="Arial"/>
          <w:color w:val="202124"/>
          <w:sz w:val="24"/>
          <w:szCs w:val="24"/>
          <w:shd w:val="clear" w:color="auto" w:fill="F8F9FA"/>
        </w:rPr>
        <w:t xml:space="preserve"> un </w:t>
      </w:r>
      <w:proofErr w:type="spellStart"/>
      <w:r w:rsidRPr="0023553D">
        <w:rPr>
          <w:rFonts w:ascii="Arial" w:hAnsi="Arial" w:cs="Arial"/>
          <w:color w:val="202124"/>
          <w:sz w:val="24"/>
          <w:szCs w:val="24"/>
          <w:shd w:val="clear" w:color="auto" w:fill="F8F9FA"/>
        </w:rPr>
        <w:t>revenu</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faciliteraient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également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emploi</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génie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l'enseignement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dispensé</w:t>
      </w:r>
      <w:proofErr w:type="spellEnd"/>
      <w:r w:rsidRPr="0023553D">
        <w:rPr>
          <w:rFonts w:ascii="Arial" w:hAnsi="Arial" w:cs="Arial"/>
          <w:color w:val="202124"/>
          <w:sz w:val="24"/>
          <w:szCs w:val="24"/>
          <w:shd w:val="clear" w:color="auto" w:fill="F8F9FA"/>
        </w:rPr>
        <w:t xml:space="preserve"> en </w:t>
      </w:r>
      <w:proofErr w:type="spellStart"/>
      <w:r w:rsidRPr="0023553D">
        <w:rPr>
          <w:rFonts w:ascii="Arial" w:hAnsi="Arial" w:cs="Arial"/>
          <w:color w:val="202124"/>
          <w:sz w:val="24"/>
          <w:szCs w:val="24"/>
          <w:shd w:val="clear" w:color="auto" w:fill="F8F9FA"/>
        </w:rPr>
        <w:t>langue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turque</w:t>
      </w:r>
      <w:proofErr w:type="spellEnd"/>
      <w:r w:rsidRPr="0023553D">
        <w:rPr>
          <w:rFonts w:ascii="Arial" w:hAnsi="Arial" w:cs="Arial"/>
          <w:color w:val="202124"/>
          <w:sz w:val="24"/>
          <w:szCs w:val="24"/>
          <w:shd w:val="clear" w:color="auto" w:fill="F8F9FA"/>
        </w:rPr>
        <w:t xml:space="preserve"> à 100%. </w:t>
      </w:r>
      <w:proofErr w:type="spellStart"/>
      <w:r w:rsidRPr="0023553D">
        <w:rPr>
          <w:rFonts w:ascii="Arial" w:hAnsi="Arial" w:cs="Arial"/>
          <w:color w:val="202124"/>
          <w:sz w:val="24"/>
          <w:szCs w:val="24"/>
          <w:shd w:val="clear" w:color="auto" w:fill="F8F9FA"/>
        </w:rPr>
        <w:t>L'éducation</w:t>
      </w:r>
      <w:proofErr w:type="spellEnd"/>
      <w:r w:rsidRPr="0023553D">
        <w:rPr>
          <w:rFonts w:ascii="Arial" w:hAnsi="Arial" w:cs="Arial"/>
          <w:color w:val="202124"/>
          <w:sz w:val="24"/>
          <w:szCs w:val="24"/>
          <w:shd w:val="clear" w:color="auto" w:fill="F8F9FA"/>
        </w:rPr>
        <w:t xml:space="preserve"> se </w:t>
      </w:r>
      <w:proofErr w:type="spellStart"/>
      <w:r w:rsidRPr="0023553D">
        <w:rPr>
          <w:rFonts w:ascii="Arial" w:hAnsi="Arial" w:cs="Arial"/>
          <w:color w:val="202124"/>
          <w:sz w:val="24"/>
          <w:szCs w:val="24"/>
          <w:shd w:val="clear" w:color="auto" w:fill="F8F9FA"/>
        </w:rPr>
        <w:t>fait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système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passage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cours</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système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d'évaluation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notes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relatives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appliqué</w:t>
      </w:r>
      <w:proofErr w:type="spellEnd"/>
      <w:r w:rsidRPr="0023553D">
        <w:rPr>
          <w:rFonts w:ascii="Arial" w:hAnsi="Arial" w:cs="Arial"/>
          <w:color w:val="202124"/>
          <w:sz w:val="24"/>
          <w:szCs w:val="24"/>
          <w:shd w:val="clear" w:color="auto" w:fill="F8F9FA"/>
        </w:rPr>
        <w:t>.</w:t>
      </w:r>
    </w:p>
    <w:p w14:paraId="579D5A59" w14:textId="77777777" w:rsidR="00DB3D15" w:rsidRPr="0023553D" w:rsidRDefault="00DB3D15" w:rsidP="0023553D">
      <w:pPr>
        <w:spacing w:line="276" w:lineRule="auto"/>
        <w:rPr>
          <w:rFonts w:ascii="Arial" w:hAnsi="Arial" w:cs="Arial"/>
          <w:color w:val="202124"/>
          <w:sz w:val="24"/>
          <w:szCs w:val="24"/>
          <w:shd w:val="clear" w:color="auto" w:fill="F8F9FA"/>
        </w:rPr>
      </w:pPr>
    </w:p>
    <w:p w14:paraId="3498EA66" w14:textId="22D16F08" w:rsidR="00DB3D15" w:rsidRPr="0023553D" w:rsidRDefault="00DB3D15" w:rsidP="0023553D">
      <w:pPr>
        <w:spacing w:line="276" w:lineRule="auto"/>
        <w:rPr>
          <w:rFonts w:ascii="Arial" w:hAnsi="Arial" w:cs="Arial"/>
          <w:sz w:val="24"/>
          <w:szCs w:val="24"/>
        </w:rPr>
      </w:pP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diplômés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génie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trouvent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opportunités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d'emploi</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secteurs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public</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privé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le titre </w:t>
      </w:r>
      <w:proofErr w:type="spellStart"/>
      <w:r w:rsidRPr="0023553D">
        <w:rPr>
          <w:rFonts w:ascii="Arial" w:hAnsi="Arial" w:cs="Arial"/>
          <w:color w:val="202124"/>
          <w:sz w:val="24"/>
          <w:szCs w:val="24"/>
          <w:shd w:val="clear" w:color="auto" w:fill="F8F9FA"/>
        </w:rPr>
        <w:t>d'ingénieur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Pour</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proofErr w:type="gramStart"/>
      <w:r w:rsidRPr="0023553D">
        <w:rPr>
          <w:rFonts w:ascii="Arial" w:hAnsi="Arial" w:cs="Arial"/>
          <w:color w:val="202124"/>
          <w:sz w:val="24"/>
          <w:szCs w:val="24"/>
          <w:shd w:val="clear" w:color="auto" w:fill="F8F9FA"/>
        </w:rPr>
        <w:t>public</w:t>
      </w:r>
      <w:proofErr w:type="spellEnd"/>
      <w:r w:rsidRPr="0023553D">
        <w:rPr>
          <w:rFonts w:ascii="Arial" w:hAnsi="Arial" w:cs="Arial"/>
          <w:color w:val="202124"/>
          <w:sz w:val="24"/>
          <w:szCs w:val="24"/>
          <w:shd w:val="clear" w:color="auto" w:fill="F8F9FA"/>
        </w:rPr>
        <w:t xml:space="preserve"> ;</w:t>
      </w:r>
      <w:proofErr w:type="gram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Universités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Institut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d'exploration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minérales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Turkish</w:t>
      </w:r>
      <w:proofErr w:type="spellEnd"/>
      <w:r w:rsidRPr="0023553D">
        <w:rPr>
          <w:rFonts w:ascii="Arial" w:hAnsi="Arial" w:cs="Arial"/>
          <w:color w:val="202124"/>
          <w:sz w:val="24"/>
          <w:szCs w:val="24"/>
          <w:shd w:val="clear" w:color="auto" w:fill="F8F9FA"/>
        </w:rPr>
        <w:t xml:space="preserve"> Petroleum, İl Bank, </w:t>
      </w:r>
      <w:proofErr w:type="spellStart"/>
      <w:r w:rsidRPr="0023553D">
        <w:rPr>
          <w:rFonts w:ascii="Arial" w:hAnsi="Arial" w:cs="Arial"/>
          <w:color w:val="202124"/>
          <w:sz w:val="24"/>
          <w:szCs w:val="24"/>
          <w:shd w:val="clear" w:color="auto" w:fill="F8F9FA"/>
        </w:rPr>
        <w:t>Direction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générale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autoroutes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Direction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générale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hydrauliques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l'État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Etimaden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Turquie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Entreprises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charbonnières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municipalités</w:t>
      </w:r>
      <w:proofErr w:type="spellEnd"/>
      <w:r w:rsidRPr="0023553D">
        <w:rPr>
          <w:rFonts w:ascii="Arial" w:hAnsi="Arial" w:cs="Arial"/>
          <w:color w:val="202124"/>
          <w:sz w:val="24"/>
          <w:szCs w:val="24"/>
          <w:shd w:val="clear" w:color="auto" w:fill="F8F9FA"/>
        </w:rPr>
        <w:t xml:space="preserve">. Dans le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privé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diverses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sociétés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forage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d'exploitation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minière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cimenteries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carrières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usines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marbre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peuvent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être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citées</w:t>
      </w:r>
      <w:proofErr w:type="spellEnd"/>
      <w:r w:rsidRPr="0023553D">
        <w:rPr>
          <w:rFonts w:ascii="Arial" w:hAnsi="Arial" w:cs="Arial"/>
          <w:color w:val="202124"/>
          <w:sz w:val="24"/>
          <w:szCs w:val="24"/>
          <w:shd w:val="clear" w:color="auto" w:fill="F8F9FA"/>
        </w:rPr>
        <w:t xml:space="preserve"> en </w:t>
      </w:r>
      <w:proofErr w:type="spellStart"/>
      <w:r w:rsidRPr="0023553D">
        <w:rPr>
          <w:rFonts w:ascii="Arial" w:hAnsi="Arial" w:cs="Arial"/>
          <w:color w:val="202124"/>
          <w:sz w:val="24"/>
          <w:szCs w:val="24"/>
          <w:shd w:val="clear" w:color="auto" w:fill="F8F9FA"/>
        </w:rPr>
        <w:t>exemple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plus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l'ingénieur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géologue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peut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trouver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opportunités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d'emploi</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tant</w:t>
      </w:r>
      <w:proofErr w:type="spellEnd"/>
      <w:r w:rsidRPr="0023553D">
        <w:rPr>
          <w:rFonts w:ascii="Arial" w:hAnsi="Arial" w:cs="Arial"/>
          <w:color w:val="202124"/>
          <w:sz w:val="24"/>
          <w:szCs w:val="24"/>
          <w:shd w:val="clear" w:color="auto" w:fill="F8F9FA"/>
        </w:rPr>
        <w:t xml:space="preserve"> dans son </w:t>
      </w:r>
      <w:proofErr w:type="spellStart"/>
      <w:r w:rsidRPr="0023553D">
        <w:rPr>
          <w:rFonts w:ascii="Arial" w:hAnsi="Arial" w:cs="Arial"/>
          <w:color w:val="202124"/>
          <w:sz w:val="24"/>
          <w:szCs w:val="24"/>
          <w:shd w:val="clear" w:color="auto" w:fill="F8F9FA"/>
        </w:rPr>
        <w:t>propre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secteur</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que</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différents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secteurs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après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l'obtention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certificat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d'expertise</w:t>
      </w:r>
      <w:proofErr w:type="spellEnd"/>
      <w:r w:rsidRPr="0023553D">
        <w:rPr>
          <w:rFonts w:ascii="Arial" w:hAnsi="Arial" w:cs="Arial"/>
          <w:color w:val="202124"/>
          <w:sz w:val="24"/>
          <w:szCs w:val="24"/>
          <w:shd w:val="clear" w:color="auto" w:fill="F8F9FA"/>
        </w:rPr>
        <w:t xml:space="preserve"> en </w:t>
      </w:r>
      <w:proofErr w:type="spellStart"/>
      <w:r w:rsidRPr="0023553D">
        <w:rPr>
          <w:rFonts w:ascii="Arial" w:hAnsi="Arial" w:cs="Arial"/>
          <w:color w:val="202124"/>
          <w:sz w:val="24"/>
          <w:szCs w:val="24"/>
          <w:shd w:val="clear" w:color="auto" w:fill="F8F9FA"/>
        </w:rPr>
        <w:t>sécurité</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travail</w:t>
      </w:r>
      <w:proofErr w:type="spellEnd"/>
      <w:r w:rsidRPr="0023553D">
        <w:rPr>
          <w:rFonts w:ascii="Arial" w:hAnsi="Arial" w:cs="Arial"/>
          <w:color w:val="202124"/>
          <w:sz w:val="24"/>
          <w:szCs w:val="24"/>
          <w:shd w:val="clear" w:color="auto" w:fill="F8F9FA"/>
        </w:rPr>
        <w:t xml:space="preserve"> (A, B, C).</w:t>
      </w:r>
    </w:p>
    <w:p w14:paraId="2323DE84" w14:textId="4A9FFD5F" w:rsidR="00363A75" w:rsidRPr="0023553D" w:rsidRDefault="00363A75" w:rsidP="0023553D">
      <w:pPr>
        <w:spacing w:line="276" w:lineRule="auto"/>
        <w:rPr>
          <w:rFonts w:ascii="Arial" w:hAnsi="Arial" w:cs="Arial"/>
          <w:sz w:val="24"/>
          <w:szCs w:val="24"/>
        </w:rPr>
      </w:pPr>
    </w:p>
    <w:p w14:paraId="2203DD71" w14:textId="58987767" w:rsidR="00DB3D15" w:rsidRPr="0023553D" w:rsidRDefault="00DB3D15"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w:t>
      </w:r>
      <w:r w:rsidRPr="0023553D">
        <w:rPr>
          <w:rStyle w:val="y2iqfc"/>
          <w:rFonts w:ascii="Arial" w:hAnsi="Arial" w:cs="Arial"/>
          <w:color w:val="202124"/>
          <w:sz w:val="24"/>
          <w:szCs w:val="24"/>
          <w:lang w:val="fr-FR"/>
        </w:rPr>
        <w:t>’IN</w:t>
      </w:r>
      <w:r w:rsidRPr="0023553D">
        <w:rPr>
          <w:rStyle w:val="y2iqfc"/>
          <w:rFonts w:ascii="Arial" w:hAnsi="Arial" w:cs="Arial"/>
          <w:color w:val="202124"/>
          <w:sz w:val="24"/>
          <w:szCs w:val="24"/>
          <w:lang w:val="fr-FR"/>
        </w:rPr>
        <w:t>GÉN</w:t>
      </w:r>
      <w:r w:rsidRPr="0023553D">
        <w:rPr>
          <w:rStyle w:val="y2iqfc"/>
          <w:rFonts w:ascii="Arial" w:hAnsi="Arial" w:cs="Arial"/>
          <w:color w:val="202124"/>
          <w:sz w:val="24"/>
          <w:szCs w:val="24"/>
          <w:lang w:val="fr-FR"/>
        </w:rPr>
        <w:t>ER</w:t>
      </w:r>
      <w:r w:rsidRPr="0023553D">
        <w:rPr>
          <w:rStyle w:val="y2iqfc"/>
          <w:rFonts w:ascii="Arial" w:hAnsi="Arial" w:cs="Arial"/>
          <w:color w:val="202124"/>
          <w:sz w:val="24"/>
          <w:szCs w:val="24"/>
          <w:lang w:val="fr-FR"/>
        </w:rPr>
        <w:t>IE MINIER</w:t>
      </w:r>
    </w:p>
    <w:p w14:paraId="0952F93E" w14:textId="77777777" w:rsidR="00DB3D15" w:rsidRPr="0023553D" w:rsidRDefault="00DB3D15"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L'objectif du programme de premier cycle en génie minier dirigé par le département de génie minier est de</w:t>
      </w:r>
    </w:p>
    <w:p w14:paraId="4F30740C" w14:textId="77777777" w:rsidR="00DB3D15" w:rsidRPr="0023553D" w:rsidRDefault="00DB3D15"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traitera</w:t>
      </w:r>
      <w:proofErr w:type="gramEnd"/>
      <w:r w:rsidRPr="0023553D">
        <w:rPr>
          <w:rStyle w:val="y2iqfc"/>
          <w:rFonts w:ascii="Arial" w:hAnsi="Arial" w:cs="Arial"/>
          <w:color w:val="202124"/>
          <w:sz w:val="24"/>
          <w:szCs w:val="24"/>
          <w:lang w:val="fr-FR"/>
        </w:rPr>
        <w:t xml:space="preserve"> ses ressources de la manière la plus efficace, sera un expert dans son domaine, recherchera, questionnera et adoptera un apprentissage tout au long de la vie.</w:t>
      </w:r>
    </w:p>
    <w:p w14:paraId="10E0D6DD" w14:textId="77777777" w:rsidR="00DB3D15" w:rsidRPr="0023553D" w:rsidRDefault="00DB3D15"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Une entreprise minière qui vise à atteindre la responsabilité environnementale et éthique peut participer avec succès à un travail d'entreprise et de groupe.</w:t>
      </w:r>
    </w:p>
    <w:p w14:paraId="3323DD71" w14:textId="06563136" w:rsidR="00DB3D15" w:rsidRPr="0023553D" w:rsidRDefault="00DB3D15" w:rsidP="0023553D">
      <w:pPr>
        <w:pStyle w:val="HTMLncedenBiimlendirilmi"/>
        <w:shd w:val="clear" w:color="auto" w:fill="F8F9FA"/>
        <w:spacing w:line="276" w:lineRule="auto"/>
        <w:rPr>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lastRenderedPageBreak/>
        <w:t>former</w:t>
      </w:r>
      <w:proofErr w:type="gramEnd"/>
      <w:r w:rsidRPr="0023553D">
        <w:rPr>
          <w:rStyle w:val="y2iqfc"/>
          <w:rFonts w:ascii="Arial" w:hAnsi="Arial" w:cs="Arial"/>
          <w:color w:val="202124"/>
          <w:sz w:val="24"/>
          <w:szCs w:val="24"/>
          <w:lang w:val="fr-FR"/>
        </w:rPr>
        <w:t xml:space="preserve"> des ingénieurs et des scientifiques, développer des connaissances pour résoudre les problèmes du secteur minier</w:t>
      </w:r>
      <w:r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produire et développer des technologies</w:t>
      </w:r>
      <w:r w:rsidRPr="0023553D">
        <w:rPr>
          <w:rStyle w:val="y2iqfc"/>
          <w:rFonts w:ascii="Arial" w:hAnsi="Arial" w:cs="Arial"/>
          <w:color w:val="202124"/>
          <w:sz w:val="24"/>
          <w:szCs w:val="24"/>
          <w:lang w:val="fr-FR"/>
        </w:rPr>
        <w:t>.</w:t>
      </w:r>
    </w:p>
    <w:p w14:paraId="76C7F4B5" w14:textId="77777777" w:rsidR="00DB3D15" w:rsidRPr="0023553D" w:rsidRDefault="00DB3D15" w:rsidP="0023553D">
      <w:pPr>
        <w:spacing w:line="276" w:lineRule="auto"/>
        <w:rPr>
          <w:rFonts w:ascii="Arial" w:hAnsi="Arial" w:cs="Arial"/>
          <w:sz w:val="24"/>
          <w:szCs w:val="24"/>
        </w:rPr>
      </w:pPr>
    </w:p>
    <w:p w14:paraId="2FDB188F" w14:textId="77777777" w:rsidR="00DB3D15" w:rsidRPr="0023553D" w:rsidRDefault="00DB3D15"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Avec la vision d'assurer le bonheur social et le développement en donnant la priorité à l'environnement et à la santé humaine, l'engagement envers les principes d'Atatürk, le respect des personnes et de l'environnement, l'engagement envers l'éthique des sciences et de l'ingénierie, la liberté académique, la transparence, le leadership, l'universalité, la fiabilité, le travail interdisciplinaire, soutien à la coopération université-industrie et aux politiques minières nationales.</w:t>
      </w:r>
    </w:p>
    <w:p w14:paraId="47122F22" w14:textId="270BC8BE" w:rsidR="00DB3D15" w:rsidRPr="0023553D" w:rsidRDefault="00DB3D15"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défendre</w:t>
      </w:r>
      <w:proofErr w:type="gramEnd"/>
      <w:r w:rsidRPr="0023553D">
        <w:rPr>
          <w:rStyle w:val="y2iqfc"/>
          <w:rFonts w:ascii="Arial" w:hAnsi="Arial" w:cs="Arial"/>
          <w:color w:val="202124"/>
          <w:sz w:val="24"/>
          <w:szCs w:val="24"/>
          <w:lang w:val="fr-FR"/>
        </w:rPr>
        <w:t xml:space="preserve"> ses valeurs fondamentales. Département de génie minier, gestion minière, traitement des minéraux</w:t>
      </w:r>
      <w:r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et de l'enseignement, de la recherche dans les laboratoires affiliés à 3 départements, à savoir Mécanisation et Technologie des Mines,</w:t>
      </w:r>
    </w:p>
    <w:p w14:paraId="1FA7184D" w14:textId="77777777" w:rsidR="00DB3D15" w:rsidRPr="0023553D" w:rsidRDefault="00DB3D15"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fournit</w:t>
      </w:r>
      <w:proofErr w:type="gramEnd"/>
      <w:r w:rsidRPr="0023553D">
        <w:rPr>
          <w:rStyle w:val="y2iqfc"/>
          <w:rFonts w:ascii="Arial" w:hAnsi="Arial" w:cs="Arial"/>
          <w:color w:val="202124"/>
          <w:sz w:val="24"/>
          <w:szCs w:val="24"/>
          <w:lang w:val="fr-FR"/>
        </w:rPr>
        <w:t xml:space="preserve"> des services de projet et d'analyse.</w:t>
      </w:r>
    </w:p>
    <w:p w14:paraId="356E75EA" w14:textId="4FD56C42" w:rsidR="004048AA" w:rsidRPr="0023553D" w:rsidRDefault="004048AA" w:rsidP="0023553D">
      <w:pPr>
        <w:spacing w:line="276" w:lineRule="auto"/>
        <w:rPr>
          <w:rFonts w:ascii="Arial" w:hAnsi="Arial" w:cs="Arial"/>
          <w:sz w:val="24"/>
          <w:szCs w:val="24"/>
        </w:rPr>
      </w:pPr>
    </w:p>
    <w:p w14:paraId="19D4DFEB" w14:textId="77777777" w:rsidR="00E05266" w:rsidRPr="0023553D" w:rsidRDefault="00E052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Dans le cadre du protocole de coopération signé entre YÖK et IMIB, les étudiants qui entrent dans les 50 000 premiers à l'examen universitaire et choisissent le département de génie minier dans leurs 5 premières préférences et s'installent reçoivent un salaire minimum net </w:t>
      </w:r>
      <w:proofErr w:type="gramStart"/>
      <w:r w:rsidRPr="0023553D">
        <w:rPr>
          <w:rStyle w:val="y2iqfc"/>
          <w:rFonts w:ascii="Arial" w:hAnsi="Arial" w:cs="Arial"/>
          <w:color w:val="202124"/>
          <w:sz w:val="24"/>
          <w:szCs w:val="24"/>
          <w:lang w:val="fr-FR"/>
        </w:rPr>
        <w:t>mensuel;</w:t>
      </w:r>
      <w:proofErr w:type="gramEnd"/>
      <w:r w:rsidRPr="0023553D">
        <w:rPr>
          <w:rStyle w:val="y2iqfc"/>
          <w:rFonts w:ascii="Arial" w:hAnsi="Arial" w:cs="Arial"/>
          <w:color w:val="202124"/>
          <w:sz w:val="24"/>
          <w:szCs w:val="24"/>
          <w:lang w:val="fr-FR"/>
        </w:rPr>
        <w:t xml:space="preserve"> Ceux qui gagnent entre 50 000 et 65 000 recevront la moitié du salaire minimum net, et ceux entre 65 000 et 80 000 recevront une bourse égale à un tiers du salaire minimum net. Recevoir des bourses d'autres institutions et organisations</w:t>
      </w:r>
    </w:p>
    <w:p w14:paraId="169EFAD0" w14:textId="77777777" w:rsidR="00E05266" w:rsidRPr="0023553D" w:rsidRDefault="00E0526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ne</w:t>
      </w:r>
      <w:proofErr w:type="gramEnd"/>
      <w:r w:rsidRPr="0023553D">
        <w:rPr>
          <w:rStyle w:val="y2iqfc"/>
          <w:rFonts w:ascii="Arial" w:hAnsi="Arial" w:cs="Arial"/>
          <w:color w:val="202124"/>
          <w:sz w:val="24"/>
          <w:szCs w:val="24"/>
          <w:lang w:val="fr-FR"/>
        </w:rPr>
        <w:t xml:space="preserve"> sera pas un obstacle à l'obtention de la bourse d'études. Nous avons terminé avec succès les programmes d'ingénierie minière de l'IMIB.</w:t>
      </w:r>
    </w:p>
    <w:p w14:paraId="25B31057" w14:textId="60A5E468" w:rsidR="00E05266" w:rsidRPr="0023553D" w:rsidRDefault="00E052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Les étudiants qui ont terminé leurs études et ont reçu des bourses d'études seront aidés à être employés dans des entreprises opérant dans le secteur minier. Dans le département de génie minier, l'enseignement est dispensé à 100% en langue turque. </w:t>
      </w:r>
      <w:proofErr w:type="gramStart"/>
      <w:r w:rsidRPr="0023553D">
        <w:rPr>
          <w:rStyle w:val="y2iqfc"/>
          <w:rFonts w:ascii="Arial" w:hAnsi="Arial" w:cs="Arial"/>
          <w:color w:val="202124"/>
          <w:sz w:val="24"/>
          <w:szCs w:val="24"/>
          <w:lang w:val="fr-FR"/>
        </w:rPr>
        <w:t>passer</w:t>
      </w:r>
      <w:proofErr w:type="gramEnd"/>
      <w:r w:rsidRPr="0023553D">
        <w:rPr>
          <w:rStyle w:val="y2iqfc"/>
          <w:rFonts w:ascii="Arial" w:hAnsi="Arial" w:cs="Arial"/>
          <w:color w:val="202124"/>
          <w:sz w:val="24"/>
          <w:szCs w:val="24"/>
          <w:lang w:val="fr-FR"/>
        </w:rPr>
        <w:t xml:space="preserve"> le </w:t>
      </w:r>
      <w:proofErr w:type="spellStart"/>
      <w:r w:rsidRPr="0023553D">
        <w:rPr>
          <w:rStyle w:val="y2iqfc"/>
          <w:rFonts w:ascii="Arial" w:hAnsi="Arial" w:cs="Arial"/>
          <w:color w:val="202124"/>
          <w:sz w:val="24"/>
          <w:szCs w:val="24"/>
          <w:lang w:val="fr-FR"/>
        </w:rPr>
        <w:t>cap</w:t>
      </w:r>
      <w:r w:rsidRPr="0023553D">
        <w:rPr>
          <w:rStyle w:val="y2iqfc"/>
          <w:rFonts w:ascii="Arial" w:hAnsi="Arial" w:cs="Arial"/>
          <w:color w:val="202124"/>
          <w:sz w:val="24"/>
          <w:szCs w:val="24"/>
          <w:lang w:val="fr-FR"/>
        </w:rPr>
        <w:t>,</w:t>
      </w:r>
      <w:r w:rsidRPr="0023553D">
        <w:rPr>
          <w:rStyle w:val="y2iqfc"/>
          <w:rFonts w:ascii="Arial" w:hAnsi="Arial" w:cs="Arial"/>
          <w:color w:val="202124"/>
          <w:sz w:val="24"/>
          <w:szCs w:val="24"/>
          <w:lang w:val="fr-FR"/>
        </w:rPr>
        <w:t>le</w:t>
      </w:r>
      <w:proofErr w:type="spellEnd"/>
      <w:r w:rsidRPr="0023553D">
        <w:rPr>
          <w:rStyle w:val="y2iqfc"/>
          <w:rFonts w:ascii="Arial" w:hAnsi="Arial" w:cs="Arial"/>
          <w:color w:val="202124"/>
          <w:sz w:val="24"/>
          <w:szCs w:val="24"/>
          <w:lang w:val="fr-FR"/>
        </w:rPr>
        <w:t xml:space="preserve"> système éducatif est fait. Le système d'évaluation des notes relatives est appliqué.</w:t>
      </w:r>
    </w:p>
    <w:p w14:paraId="57385F0B" w14:textId="28A30D1A" w:rsidR="00E05266" w:rsidRPr="0023553D" w:rsidRDefault="00E05266" w:rsidP="0023553D">
      <w:pPr>
        <w:pStyle w:val="HTMLncedenBiimlendirilmi"/>
        <w:shd w:val="clear" w:color="auto" w:fill="F8F9FA"/>
        <w:spacing w:line="276" w:lineRule="auto"/>
        <w:rPr>
          <w:rStyle w:val="y2iqfc"/>
          <w:rFonts w:ascii="Arial" w:hAnsi="Arial" w:cs="Arial"/>
          <w:color w:val="202124"/>
          <w:sz w:val="24"/>
          <w:szCs w:val="24"/>
          <w:lang w:val="fr-FR"/>
        </w:rPr>
      </w:pPr>
    </w:p>
    <w:p w14:paraId="123A6BB3" w14:textId="77777777" w:rsidR="00E05266" w:rsidRPr="0023553D" w:rsidRDefault="00E05266" w:rsidP="0023553D">
      <w:pPr>
        <w:pStyle w:val="HTMLncedenBiimlendirilmi"/>
        <w:shd w:val="clear" w:color="auto" w:fill="F8F9FA"/>
        <w:spacing w:line="276" w:lineRule="auto"/>
        <w:rPr>
          <w:rFonts w:ascii="Arial" w:hAnsi="Arial" w:cs="Arial"/>
          <w:b/>
          <w:bCs/>
          <w:color w:val="202124"/>
          <w:sz w:val="24"/>
          <w:szCs w:val="24"/>
          <w:lang w:val="fr-FR"/>
        </w:rPr>
      </w:pPr>
    </w:p>
    <w:p w14:paraId="49A70308" w14:textId="7DA70DA3" w:rsidR="00E05266" w:rsidRPr="0023553D" w:rsidRDefault="00E05266" w:rsidP="0023553D">
      <w:pPr>
        <w:spacing w:line="276" w:lineRule="auto"/>
        <w:rPr>
          <w:rFonts w:ascii="Arial" w:hAnsi="Arial" w:cs="Arial"/>
          <w:b/>
          <w:bCs/>
          <w:sz w:val="24"/>
          <w:szCs w:val="24"/>
        </w:rPr>
      </w:pPr>
      <w:proofErr w:type="spellStart"/>
      <w:r w:rsidRPr="0023553D">
        <w:rPr>
          <w:rFonts w:ascii="Arial" w:hAnsi="Arial" w:cs="Arial"/>
          <w:b/>
          <w:bCs/>
          <w:sz w:val="24"/>
          <w:szCs w:val="24"/>
        </w:rPr>
        <w:t>Domaines</w:t>
      </w:r>
      <w:proofErr w:type="spellEnd"/>
      <w:r w:rsidRPr="0023553D">
        <w:rPr>
          <w:rFonts w:ascii="Arial" w:hAnsi="Arial" w:cs="Arial"/>
          <w:b/>
          <w:bCs/>
          <w:sz w:val="24"/>
          <w:szCs w:val="24"/>
        </w:rPr>
        <w:t xml:space="preserve"> de </w:t>
      </w:r>
      <w:proofErr w:type="spellStart"/>
      <w:r w:rsidRPr="0023553D">
        <w:rPr>
          <w:rFonts w:ascii="Arial" w:hAnsi="Arial" w:cs="Arial"/>
          <w:b/>
          <w:bCs/>
          <w:sz w:val="24"/>
          <w:szCs w:val="24"/>
        </w:rPr>
        <w:t>carrière</w:t>
      </w:r>
      <w:proofErr w:type="spellEnd"/>
    </w:p>
    <w:p w14:paraId="7DDE5AF4" w14:textId="77777777" w:rsidR="00E05266" w:rsidRPr="0023553D" w:rsidRDefault="00E052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Les diplômés du département de génie minier ont le pouvoir de concevoir, de planifier et de construire des opérations minières souterraines et à ciel ouvert. Préparation des diplômés, projets d'exploitation minière et de préparation de minerai</w:t>
      </w:r>
    </w:p>
    <w:p w14:paraId="6FB4987D" w14:textId="61C61F62" w:rsidR="00E05266" w:rsidRPr="0023553D" w:rsidRDefault="00E0526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et</w:t>
      </w:r>
      <w:proofErr w:type="gramEnd"/>
      <w:r w:rsidRPr="0023553D">
        <w:rPr>
          <w:rStyle w:val="y2iqfc"/>
          <w:rFonts w:ascii="Arial" w:hAnsi="Arial" w:cs="Arial"/>
          <w:color w:val="202124"/>
          <w:sz w:val="24"/>
          <w:szCs w:val="24"/>
          <w:lang w:val="fr-FR"/>
        </w:rPr>
        <w:t xml:space="preserve"> de signature, ils peuvent agir en tant que superviseurs techniques dans les entreprises minières,</w:t>
      </w:r>
      <w:r w:rsidR="00CD4366"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acquérir les compétences nécessaires pour les utiliser efficacement. Les diplômés, tant du secteur public que</w:t>
      </w:r>
      <w:r w:rsidR="00CD4366"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trouver des opportunités d'emploi dans le secteur privé. Grandes institutions publiques, ministère de l'Énergie et des Ressources naturelles, de l'Environnement et</w:t>
      </w:r>
      <w:r w:rsidR="00CD4366"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Ministère de l'Urbanisme, Ministère des Eaux et Forêts, directions générales rattachées à ces ministères (Investigation Minière et</w:t>
      </w:r>
      <w:r w:rsidR="00CD4366"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 xml:space="preserve">Exploration, Entreprises charbonnières turques, Institution turque de la houille, Ouvrages hydrauliques de l'État, etc.), directions provinciales </w:t>
      </w:r>
      <w:r w:rsidRPr="0023553D">
        <w:rPr>
          <w:rStyle w:val="y2iqfc"/>
          <w:rFonts w:ascii="Arial" w:hAnsi="Arial" w:cs="Arial"/>
          <w:color w:val="202124"/>
          <w:sz w:val="24"/>
          <w:szCs w:val="24"/>
          <w:lang w:val="fr-FR"/>
        </w:rPr>
        <w:lastRenderedPageBreak/>
        <w:t>des ministères et des municipalités. De plus, bien qu'il n'y ait pas d'activité minière directe, les routes, les tunnels et les barrages</w:t>
      </w:r>
    </w:p>
    <w:p w14:paraId="7E4AF6C2" w14:textId="77777777" w:rsidR="00E05266" w:rsidRPr="0023553D" w:rsidRDefault="00E05266"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la</w:t>
      </w:r>
      <w:proofErr w:type="gramEnd"/>
      <w:r w:rsidRPr="0023553D">
        <w:rPr>
          <w:rStyle w:val="y2iqfc"/>
          <w:rFonts w:ascii="Arial" w:hAnsi="Arial" w:cs="Arial"/>
          <w:color w:val="202124"/>
          <w:sz w:val="24"/>
          <w:szCs w:val="24"/>
          <w:lang w:val="fr-FR"/>
        </w:rPr>
        <w:t xml:space="preserve"> construction offre également des possibilités d'emploi supplémentaires aux diplômés.</w:t>
      </w:r>
    </w:p>
    <w:p w14:paraId="0CC33149" w14:textId="77777777" w:rsidR="00E05266" w:rsidRPr="0023553D" w:rsidRDefault="00E05266" w:rsidP="0023553D">
      <w:pPr>
        <w:spacing w:line="276" w:lineRule="auto"/>
        <w:rPr>
          <w:rFonts w:ascii="Arial" w:hAnsi="Arial" w:cs="Arial"/>
          <w:b/>
          <w:bCs/>
          <w:sz w:val="24"/>
          <w:szCs w:val="24"/>
        </w:rPr>
      </w:pPr>
    </w:p>
    <w:p w14:paraId="7AB8FA27"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DE L'INGÉNIERIE MÉCANIQUE</w:t>
      </w:r>
    </w:p>
    <w:p w14:paraId="2561A6C7"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p>
    <w:p w14:paraId="2E47D678"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département de génie mécanique peut définir des problèmes d'ingénierie liés aux systèmes thermiques et mécaniques ; Connaissances en mathématiques, sciences et ingénierie, efficacité, économie, respect des normes, conscience environnementale, etc. critère</w:t>
      </w:r>
    </w:p>
    <w:p w14:paraId="14FB7996"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Être capable de concevoir des systèmes thermiques et mécaniques et/ou des pièces liées à ces systèmes en tenant compte de cela ; ingénierie moderne</w:t>
      </w:r>
    </w:p>
    <w:p w14:paraId="0E74279E"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capable</w:t>
      </w:r>
      <w:proofErr w:type="gramEnd"/>
      <w:r w:rsidRPr="0023553D">
        <w:rPr>
          <w:rStyle w:val="y2iqfc"/>
          <w:rFonts w:ascii="Arial" w:hAnsi="Arial" w:cs="Arial"/>
          <w:color w:val="202124"/>
          <w:sz w:val="24"/>
          <w:szCs w:val="24"/>
          <w:lang w:val="fr-FR"/>
        </w:rPr>
        <w:t xml:space="preserve"> de développer des solutions à l'aide d'outils, de méthodes d'analyse et de mesure; actif dans les industries manufacturières et l'ingénierie</w:t>
      </w:r>
    </w:p>
    <w:p w14:paraId="19208DC0"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capable</w:t>
      </w:r>
      <w:proofErr w:type="gramEnd"/>
      <w:r w:rsidRPr="0023553D">
        <w:rPr>
          <w:rStyle w:val="y2iqfc"/>
          <w:rFonts w:ascii="Arial" w:hAnsi="Arial" w:cs="Arial"/>
          <w:color w:val="202124"/>
          <w:sz w:val="24"/>
          <w:szCs w:val="24"/>
          <w:lang w:val="fr-FR"/>
        </w:rPr>
        <w:t xml:space="preserve"> de travailler en équipe; capable de communiquer à l'écrit et à l'oral; disposer de l'infrastructure nécessaire au perfectionnement professionnel; Durée de vie</w:t>
      </w:r>
    </w:p>
    <w:p w14:paraId="10EABED1"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comprendre</w:t>
      </w:r>
      <w:proofErr w:type="gramEnd"/>
      <w:r w:rsidRPr="0023553D">
        <w:rPr>
          <w:rStyle w:val="y2iqfc"/>
          <w:rFonts w:ascii="Arial" w:hAnsi="Arial" w:cs="Arial"/>
          <w:color w:val="202124"/>
          <w:sz w:val="24"/>
          <w:szCs w:val="24"/>
          <w:lang w:val="fr-FR"/>
        </w:rPr>
        <w:t xml:space="preserve"> la nécessité d'apprendre; conscients des responsabilités éthiques de la profession, de ses impacts universels et sociaux ; de l'âge</w:t>
      </w:r>
    </w:p>
    <w:p w14:paraId="18A71705"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vise à former des ingénieurs mécaniciens sensibles à leurs problématiques.</w:t>
      </w:r>
    </w:p>
    <w:p w14:paraId="4DE2A8CC" w14:textId="48A1F36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Au Département de génie mécanique, 30 % de l'enseignement est dispensé en anglais. Programme préparatoire d'anglais en 1 an</w:t>
      </w:r>
      <w:r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obligatoire. L'éducation se fait avec le système de passage de cours. Le système d'évaluation des notes relatives est appliqué.</w:t>
      </w:r>
    </w:p>
    <w:p w14:paraId="0803853F" w14:textId="0A1B78AA"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p>
    <w:p w14:paraId="5AF0BCC4" w14:textId="4532C215" w:rsidR="00CD4366" w:rsidRPr="0023553D" w:rsidRDefault="00CD4366" w:rsidP="0023553D">
      <w:pPr>
        <w:pStyle w:val="HTMLncedenBiimlendirilmi"/>
        <w:shd w:val="clear" w:color="auto" w:fill="F8F9FA"/>
        <w:spacing w:line="276" w:lineRule="auto"/>
        <w:rPr>
          <w:rFonts w:ascii="Arial" w:hAnsi="Arial" w:cs="Arial"/>
          <w:color w:val="202124"/>
          <w:sz w:val="24"/>
          <w:szCs w:val="24"/>
          <w:lang w:val="fr-FR"/>
        </w:rPr>
      </w:pPr>
    </w:p>
    <w:p w14:paraId="2B6665C5" w14:textId="125B01B9"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Domaines de carrière</w:t>
      </w:r>
    </w:p>
    <w:p w14:paraId="4112DA21" w14:textId="77777777" w:rsidR="00CD4366" w:rsidRPr="0023553D" w:rsidRDefault="00CD4366"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 xml:space="preserve">Les étudiants diplômés du Département de génie mécanique peuvent travailler dans les domaines de la fabrication, de l'automobile, de la chaleur, de l'énergie, de la conception, de la production, de la mesure, de l'automatisation, des matériaux composites, de la technique de soudage, de la robotique, de l'hydraulique et </w:t>
      </w:r>
      <w:proofErr w:type="gramStart"/>
      <w:r w:rsidRPr="0023553D">
        <w:rPr>
          <w:rStyle w:val="y2iqfc"/>
          <w:rFonts w:ascii="Arial" w:hAnsi="Arial" w:cs="Arial"/>
          <w:color w:val="202124"/>
          <w:sz w:val="24"/>
          <w:szCs w:val="24"/>
          <w:lang w:val="fr-FR"/>
        </w:rPr>
        <w:t>de la pneumatique</w:t>
      </w:r>
      <w:proofErr w:type="gramEnd"/>
      <w:r w:rsidRPr="0023553D">
        <w:rPr>
          <w:rStyle w:val="y2iqfc"/>
          <w:rFonts w:ascii="Arial" w:hAnsi="Arial" w:cs="Arial"/>
          <w:color w:val="202124"/>
          <w:sz w:val="24"/>
          <w:szCs w:val="24"/>
          <w:lang w:val="fr-FR"/>
        </w:rPr>
        <w:t>.</w:t>
      </w:r>
    </w:p>
    <w:p w14:paraId="41FE8376" w14:textId="77777777" w:rsidR="00CD4366" w:rsidRPr="0023553D" w:rsidRDefault="00CD4366" w:rsidP="0023553D">
      <w:pPr>
        <w:pStyle w:val="HTMLncedenBiimlendirilmi"/>
        <w:shd w:val="clear" w:color="auto" w:fill="F8F9FA"/>
        <w:spacing w:line="276" w:lineRule="auto"/>
        <w:rPr>
          <w:rFonts w:ascii="Arial" w:hAnsi="Arial" w:cs="Arial"/>
          <w:color w:val="202124"/>
          <w:sz w:val="24"/>
          <w:szCs w:val="24"/>
        </w:rPr>
      </w:pPr>
    </w:p>
    <w:p w14:paraId="56DCA76F"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DE LA MÉTALLURGIE ET ​​DU GÉNIE DES MATÉRIAUX</w:t>
      </w:r>
    </w:p>
    <w:p w14:paraId="6A104056"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Département de génie métallurgique et des matériaux ; remise en question, appris à apprendre, créatif, innovateur, conscient de la responsabilité sociale</w:t>
      </w:r>
    </w:p>
    <w:p w14:paraId="0C811C7B"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vise à former des ingénieurs et des scientifiques qui ont des valeurs éthiques et éthiques et apportent des contributions positives à l'industrie de la région et du pays.</w:t>
      </w:r>
    </w:p>
    <w:p w14:paraId="502E4A1D"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programme de formation du département comprend l'évaluation des programmes de formation en génie et</w:t>
      </w:r>
    </w:p>
    <w:p w14:paraId="1ADE138D"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est accrédité par l'Association d'accréditation (MÜDEK). 15 laboratoires pour la poursuite des activités d'enseignement et de recherche dans le département.</w:t>
      </w:r>
    </w:p>
    <w:p w14:paraId="54A0D9F8" w14:textId="77777777" w:rsidR="00CD4366" w:rsidRPr="0023553D" w:rsidRDefault="00CD4366"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lastRenderedPageBreak/>
        <w:t>(Mécanique, Métallographie, Caractérisation, Céramique, Formage plastique, Préparation d'échantillons, Chimie, Corrosion,</w:t>
      </w:r>
    </w:p>
    <w:p w14:paraId="39D6DF74" w14:textId="77777777" w:rsidR="00CD4366" w:rsidRPr="0023553D" w:rsidRDefault="00CD4366"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t>Fonderie, Traitement Thermique, Rayons X, Matériaux Electroniques, Tribologie, Simulation et Matériaux Avancés).</w:t>
      </w:r>
    </w:p>
    <w:p w14:paraId="1368AB18" w14:textId="764F8588" w:rsidR="00E05266" w:rsidRPr="0023553D" w:rsidRDefault="00E05266" w:rsidP="0023553D">
      <w:pPr>
        <w:spacing w:line="276" w:lineRule="auto"/>
        <w:rPr>
          <w:rFonts w:ascii="Arial" w:hAnsi="Arial" w:cs="Arial"/>
          <w:b/>
          <w:bCs/>
          <w:sz w:val="24"/>
          <w:szCs w:val="24"/>
        </w:rPr>
      </w:pPr>
    </w:p>
    <w:p w14:paraId="63C2A379" w14:textId="183CDA72" w:rsidR="003D3C3B" w:rsidRPr="0023553D" w:rsidRDefault="003D3C3B" w:rsidP="0023553D">
      <w:pPr>
        <w:spacing w:line="276" w:lineRule="auto"/>
        <w:rPr>
          <w:rFonts w:ascii="Arial" w:hAnsi="Arial" w:cs="Arial"/>
          <w:color w:val="202124"/>
          <w:sz w:val="24"/>
          <w:szCs w:val="24"/>
          <w:shd w:val="clear" w:color="auto" w:fill="F8F9FA"/>
        </w:rPr>
      </w:pPr>
      <w:r w:rsidRPr="0023553D">
        <w:rPr>
          <w:rFonts w:ascii="Arial" w:hAnsi="Arial" w:cs="Arial"/>
          <w:sz w:val="24"/>
          <w:szCs w:val="24"/>
        </w:rPr>
        <w:br/>
      </w:r>
      <w:r w:rsidRPr="0023553D">
        <w:rPr>
          <w:rFonts w:ascii="Arial" w:hAnsi="Arial" w:cs="Arial"/>
          <w:color w:val="202124"/>
          <w:sz w:val="24"/>
          <w:szCs w:val="24"/>
          <w:shd w:val="clear" w:color="auto" w:fill="F8F9FA"/>
        </w:rPr>
        <w:t xml:space="preserve">En </w:t>
      </w:r>
      <w:proofErr w:type="spellStart"/>
      <w:r w:rsidRPr="0023553D">
        <w:rPr>
          <w:rFonts w:ascii="Arial" w:hAnsi="Arial" w:cs="Arial"/>
          <w:color w:val="202124"/>
          <w:sz w:val="24"/>
          <w:szCs w:val="24"/>
          <w:shd w:val="clear" w:color="auto" w:fill="F8F9FA"/>
        </w:rPr>
        <w:t>plus</w:t>
      </w:r>
      <w:proofErr w:type="spellEnd"/>
      <w:r w:rsidRPr="0023553D">
        <w:rPr>
          <w:rFonts w:ascii="Arial" w:hAnsi="Arial" w:cs="Arial"/>
          <w:color w:val="202124"/>
          <w:sz w:val="24"/>
          <w:szCs w:val="24"/>
          <w:shd w:val="clear" w:color="auto" w:fill="F8F9FA"/>
        </w:rPr>
        <w:t xml:space="preserve"> de ses </w:t>
      </w:r>
      <w:proofErr w:type="spellStart"/>
      <w:r w:rsidRPr="0023553D">
        <w:rPr>
          <w:rFonts w:ascii="Arial" w:hAnsi="Arial" w:cs="Arial"/>
          <w:color w:val="202124"/>
          <w:sz w:val="24"/>
          <w:szCs w:val="24"/>
          <w:shd w:val="clear" w:color="auto" w:fill="F8F9FA"/>
        </w:rPr>
        <w:t>installations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laboratoire</w:t>
      </w:r>
      <w:proofErr w:type="spellEnd"/>
      <w:r w:rsidRPr="0023553D">
        <w:rPr>
          <w:rFonts w:ascii="Arial" w:hAnsi="Arial" w:cs="Arial"/>
          <w:color w:val="202124"/>
          <w:sz w:val="24"/>
          <w:szCs w:val="24"/>
          <w:shd w:val="clear" w:color="auto" w:fill="F8F9FA"/>
        </w:rPr>
        <w:t xml:space="preserve"> et de son </w:t>
      </w:r>
      <w:proofErr w:type="spellStart"/>
      <w:r w:rsidRPr="0023553D">
        <w:rPr>
          <w:rFonts w:ascii="Arial" w:hAnsi="Arial" w:cs="Arial"/>
          <w:color w:val="202124"/>
          <w:sz w:val="24"/>
          <w:szCs w:val="24"/>
          <w:shd w:val="clear" w:color="auto" w:fill="F8F9FA"/>
        </w:rPr>
        <w:t>équipement</w:t>
      </w:r>
      <w:proofErr w:type="spellEnd"/>
      <w:r w:rsidRPr="0023553D">
        <w:rPr>
          <w:rFonts w:ascii="Arial" w:hAnsi="Arial" w:cs="Arial"/>
          <w:color w:val="202124"/>
          <w:sz w:val="24"/>
          <w:szCs w:val="24"/>
          <w:shd w:val="clear" w:color="auto" w:fill="F8F9FA"/>
        </w:rPr>
        <w:t xml:space="preserve"> moderne, il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compétent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expérimenté</w:t>
      </w:r>
      <w:proofErr w:type="spellEnd"/>
      <w:r w:rsidRPr="0023553D">
        <w:rPr>
          <w:rFonts w:ascii="Arial" w:hAnsi="Arial" w:cs="Arial"/>
          <w:color w:val="202124"/>
          <w:sz w:val="24"/>
          <w:szCs w:val="24"/>
          <w:shd w:val="clear" w:color="auto" w:fill="F8F9FA"/>
        </w:rPr>
        <w:t xml:space="preserve"> et a de </w:t>
      </w:r>
      <w:proofErr w:type="spellStart"/>
      <w:r w:rsidRPr="0023553D">
        <w:rPr>
          <w:rFonts w:ascii="Arial" w:hAnsi="Arial" w:cs="Arial"/>
          <w:color w:val="202124"/>
          <w:sz w:val="24"/>
          <w:szCs w:val="24"/>
          <w:shd w:val="clear" w:color="auto" w:fill="F8F9FA"/>
        </w:rPr>
        <w:t>nombreuses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années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projets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appliqués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l'industrie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études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conjointes</w:t>
      </w:r>
      <w:proofErr w:type="spellEnd"/>
      <w:r w:rsidRPr="0023553D">
        <w:rPr>
          <w:rFonts w:ascii="Arial" w:hAnsi="Arial" w:cs="Arial"/>
          <w:color w:val="202124"/>
          <w:sz w:val="24"/>
          <w:szCs w:val="24"/>
          <w:shd w:val="clear" w:color="auto" w:fill="F8F9FA"/>
        </w:rPr>
        <w:t xml:space="preserve"> de R&amp;D </w:t>
      </w:r>
      <w:proofErr w:type="spellStart"/>
      <w:r w:rsidRPr="0023553D">
        <w:rPr>
          <w:rFonts w:ascii="Arial" w:hAnsi="Arial" w:cs="Arial"/>
          <w:color w:val="202124"/>
          <w:sz w:val="24"/>
          <w:szCs w:val="24"/>
          <w:shd w:val="clear" w:color="auto" w:fill="F8F9FA"/>
        </w:rPr>
        <w:t>sont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menées</w:t>
      </w:r>
      <w:proofErr w:type="spellEnd"/>
      <w:r w:rsidRPr="0023553D">
        <w:rPr>
          <w:rFonts w:ascii="Arial" w:hAnsi="Arial" w:cs="Arial"/>
          <w:color w:val="202124"/>
          <w:sz w:val="24"/>
          <w:szCs w:val="24"/>
          <w:shd w:val="clear" w:color="auto" w:fill="F8F9FA"/>
        </w:rPr>
        <w:t xml:space="preserve"> sur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sujets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dont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l'industrie</w:t>
      </w:r>
      <w:proofErr w:type="spellEnd"/>
      <w:r w:rsidRPr="0023553D">
        <w:rPr>
          <w:rFonts w:ascii="Arial" w:hAnsi="Arial" w:cs="Arial"/>
          <w:color w:val="202124"/>
          <w:sz w:val="24"/>
          <w:szCs w:val="24"/>
          <w:shd w:val="clear" w:color="auto" w:fill="F8F9FA"/>
        </w:rPr>
        <w:t xml:space="preserve"> a </w:t>
      </w:r>
      <w:proofErr w:type="spellStart"/>
      <w:r w:rsidRPr="0023553D">
        <w:rPr>
          <w:rFonts w:ascii="Arial" w:hAnsi="Arial" w:cs="Arial"/>
          <w:color w:val="202124"/>
          <w:sz w:val="24"/>
          <w:szCs w:val="24"/>
          <w:shd w:val="clear" w:color="auto" w:fill="F8F9FA"/>
        </w:rPr>
        <w:t>besoin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son </w:t>
      </w:r>
      <w:proofErr w:type="spellStart"/>
      <w:r w:rsidRPr="0023553D">
        <w:rPr>
          <w:rFonts w:ascii="Arial" w:hAnsi="Arial" w:cs="Arial"/>
          <w:color w:val="202124"/>
          <w:sz w:val="24"/>
          <w:szCs w:val="24"/>
          <w:shd w:val="clear" w:color="auto" w:fill="F8F9FA"/>
        </w:rPr>
        <w:t>personnel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académique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qui</w:t>
      </w:r>
      <w:proofErr w:type="spellEnd"/>
      <w:r w:rsidRPr="0023553D">
        <w:rPr>
          <w:rFonts w:ascii="Arial" w:hAnsi="Arial" w:cs="Arial"/>
          <w:color w:val="202124"/>
          <w:sz w:val="24"/>
          <w:szCs w:val="24"/>
          <w:shd w:val="clear" w:color="auto" w:fill="F8F9FA"/>
        </w:rPr>
        <w:t xml:space="preserve"> a </w:t>
      </w:r>
      <w:proofErr w:type="spellStart"/>
      <w:r w:rsidRPr="0023553D">
        <w:rPr>
          <w:rFonts w:ascii="Arial" w:hAnsi="Arial" w:cs="Arial"/>
          <w:color w:val="202124"/>
          <w:sz w:val="24"/>
          <w:szCs w:val="24"/>
          <w:shd w:val="clear" w:color="auto" w:fill="F8F9FA"/>
        </w:rPr>
        <w:t>l'habitude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faire</w:t>
      </w:r>
      <w:proofErr w:type="spellEnd"/>
      <w:r w:rsidRPr="0023553D">
        <w:rPr>
          <w:rFonts w:ascii="Arial" w:hAnsi="Arial" w:cs="Arial"/>
          <w:color w:val="202124"/>
          <w:sz w:val="24"/>
          <w:szCs w:val="24"/>
          <w:shd w:val="clear" w:color="auto" w:fill="F8F9FA"/>
        </w:rPr>
        <w:t xml:space="preserve"> de la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Matériaux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physiques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chimiques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mécaniques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électriques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thermiques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optiques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magnétiques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matériaux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d'ingénierie</w:t>
      </w:r>
      <w:proofErr w:type="spellEnd"/>
      <w:r w:rsidRPr="0023553D">
        <w:rPr>
          <w:rFonts w:ascii="Arial" w:hAnsi="Arial" w:cs="Arial"/>
          <w:color w:val="202124"/>
          <w:sz w:val="24"/>
          <w:szCs w:val="24"/>
          <w:shd w:val="clear" w:color="auto" w:fill="F8F9FA"/>
        </w:rPr>
        <w:t xml:space="preserve"> dans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laboratoires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du</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caractéristiques</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les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comportements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peuvent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être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examinés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appareils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modernes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Traditionnel</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avancé</w:t>
      </w:r>
      <w:proofErr w:type="spellEnd"/>
      <w:r w:rsidRPr="0023553D">
        <w:rPr>
          <w:rFonts w:ascii="Arial" w:hAnsi="Arial" w:cs="Arial"/>
          <w:color w:val="202124"/>
          <w:sz w:val="24"/>
          <w:szCs w:val="24"/>
          <w:shd w:val="clear" w:color="auto" w:fill="F8F9FA"/>
        </w:rPr>
        <w:t xml:space="preserve"> à </w:t>
      </w:r>
      <w:proofErr w:type="spellStart"/>
      <w:r w:rsidRPr="0023553D">
        <w:rPr>
          <w:rFonts w:ascii="Arial" w:hAnsi="Arial" w:cs="Arial"/>
          <w:color w:val="202124"/>
          <w:sz w:val="24"/>
          <w:szCs w:val="24"/>
          <w:shd w:val="clear" w:color="auto" w:fill="F8F9FA"/>
        </w:rPr>
        <w:t>base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métal</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céramique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polymère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composite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études</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recherche</w:t>
      </w:r>
      <w:proofErr w:type="spellEnd"/>
      <w:r w:rsidRPr="0023553D">
        <w:rPr>
          <w:rFonts w:ascii="Arial" w:hAnsi="Arial" w:cs="Arial"/>
          <w:color w:val="202124"/>
          <w:sz w:val="24"/>
          <w:szCs w:val="24"/>
          <w:shd w:val="clear" w:color="auto" w:fill="F8F9FA"/>
        </w:rPr>
        <w:t xml:space="preserve"> et de </w:t>
      </w:r>
      <w:proofErr w:type="spellStart"/>
      <w:r w:rsidRPr="0023553D">
        <w:rPr>
          <w:rFonts w:ascii="Arial" w:hAnsi="Arial" w:cs="Arial"/>
          <w:color w:val="202124"/>
          <w:sz w:val="24"/>
          <w:szCs w:val="24"/>
          <w:shd w:val="clear" w:color="auto" w:fill="F8F9FA"/>
        </w:rPr>
        <w:t>développement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matériaux</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sont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menées</w:t>
      </w:r>
      <w:proofErr w:type="spellEnd"/>
      <w:r w:rsidRPr="0023553D">
        <w:rPr>
          <w:rFonts w:ascii="Arial" w:hAnsi="Arial" w:cs="Arial"/>
          <w:color w:val="202124"/>
          <w:sz w:val="24"/>
          <w:szCs w:val="24"/>
          <w:shd w:val="clear" w:color="auto" w:fill="F8F9FA"/>
        </w:rPr>
        <w:t xml:space="preserve">. Dans le </w:t>
      </w:r>
      <w:proofErr w:type="spellStart"/>
      <w:r w:rsidRPr="0023553D">
        <w:rPr>
          <w:rFonts w:ascii="Arial" w:hAnsi="Arial" w:cs="Arial"/>
          <w:color w:val="202124"/>
          <w:sz w:val="24"/>
          <w:szCs w:val="24"/>
          <w:shd w:val="clear" w:color="auto" w:fill="F8F9FA"/>
        </w:rPr>
        <w:t>département</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génie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métallurgique</w:t>
      </w:r>
      <w:proofErr w:type="spellEnd"/>
      <w:r w:rsidRPr="0023553D">
        <w:rPr>
          <w:rFonts w:ascii="Arial" w:hAnsi="Arial" w:cs="Arial"/>
          <w:color w:val="202124"/>
          <w:sz w:val="24"/>
          <w:szCs w:val="24"/>
          <w:shd w:val="clear" w:color="auto" w:fill="F8F9FA"/>
        </w:rPr>
        <w:t xml:space="preserve"> et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matériaux</w:t>
      </w:r>
      <w:proofErr w:type="spellEnd"/>
      <w:r w:rsidRPr="0023553D">
        <w:rPr>
          <w:rFonts w:ascii="Arial" w:hAnsi="Arial" w:cs="Arial"/>
          <w:color w:val="202124"/>
          <w:sz w:val="24"/>
          <w:szCs w:val="24"/>
          <w:shd w:val="clear" w:color="auto" w:fill="F8F9FA"/>
        </w:rPr>
        <w:t xml:space="preserve">, 30% </w:t>
      </w:r>
      <w:proofErr w:type="spellStart"/>
      <w:r w:rsidRPr="0023553D">
        <w:rPr>
          <w:rFonts w:ascii="Arial" w:hAnsi="Arial" w:cs="Arial"/>
          <w:color w:val="202124"/>
          <w:sz w:val="24"/>
          <w:szCs w:val="24"/>
          <w:shd w:val="clear" w:color="auto" w:fill="F8F9FA"/>
        </w:rPr>
        <w:t>d'enseignement</w:t>
      </w:r>
      <w:proofErr w:type="spellEnd"/>
      <w:r w:rsidRPr="0023553D">
        <w:rPr>
          <w:rFonts w:ascii="Arial" w:hAnsi="Arial" w:cs="Arial"/>
          <w:color w:val="202124"/>
          <w:sz w:val="24"/>
          <w:szCs w:val="24"/>
          <w:shd w:val="clear" w:color="auto" w:fill="F8F9FA"/>
        </w:rPr>
        <w:t xml:space="preserve"> formel </w:t>
      </w:r>
      <w:proofErr w:type="spellStart"/>
      <w:r w:rsidRPr="0023553D">
        <w:rPr>
          <w:rFonts w:ascii="Arial" w:hAnsi="Arial" w:cs="Arial"/>
          <w:color w:val="202124"/>
          <w:sz w:val="24"/>
          <w:szCs w:val="24"/>
          <w:shd w:val="clear" w:color="auto" w:fill="F8F9FA"/>
        </w:rPr>
        <w:t>soutenu</w:t>
      </w:r>
      <w:proofErr w:type="spellEnd"/>
      <w:r w:rsidRPr="0023553D">
        <w:rPr>
          <w:rFonts w:ascii="Arial" w:hAnsi="Arial" w:cs="Arial"/>
          <w:color w:val="202124"/>
          <w:sz w:val="24"/>
          <w:szCs w:val="24"/>
          <w:shd w:val="clear" w:color="auto" w:fill="F8F9FA"/>
        </w:rPr>
        <w:t xml:space="preserve"> par </w:t>
      </w:r>
      <w:proofErr w:type="spellStart"/>
      <w:r w:rsidRPr="0023553D">
        <w:rPr>
          <w:rFonts w:ascii="Arial" w:hAnsi="Arial" w:cs="Arial"/>
          <w:color w:val="202124"/>
          <w:sz w:val="24"/>
          <w:szCs w:val="24"/>
          <w:shd w:val="clear" w:color="auto" w:fill="F8F9FA"/>
        </w:rPr>
        <w:t>l'anglais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dispensé</w:t>
      </w:r>
      <w:proofErr w:type="spellEnd"/>
      <w:r w:rsidRPr="0023553D">
        <w:rPr>
          <w:rFonts w:ascii="Arial" w:hAnsi="Arial" w:cs="Arial"/>
          <w:color w:val="202124"/>
          <w:sz w:val="24"/>
          <w:szCs w:val="24"/>
          <w:shd w:val="clear" w:color="auto" w:fill="F8F9FA"/>
        </w:rPr>
        <w:t xml:space="preserve">. 1 an de </w:t>
      </w:r>
      <w:proofErr w:type="spellStart"/>
      <w:r w:rsidRPr="0023553D">
        <w:rPr>
          <w:rFonts w:ascii="Arial" w:hAnsi="Arial" w:cs="Arial"/>
          <w:color w:val="202124"/>
          <w:sz w:val="24"/>
          <w:szCs w:val="24"/>
          <w:shd w:val="clear" w:color="auto" w:fill="F8F9FA"/>
        </w:rPr>
        <w:t>préparation</w:t>
      </w:r>
      <w:proofErr w:type="spellEnd"/>
      <w:r w:rsidRPr="0023553D">
        <w:rPr>
          <w:rFonts w:ascii="Arial" w:hAnsi="Arial" w:cs="Arial"/>
          <w:color w:val="202124"/>
          <w:sz w:val="24"/>
          <w:szCs w:val="24"/>
          <w:shd w:val="clear" w:color="auto" w:fill="F8F9FA"/>
        </w:rPr>
        <w:t xml:space="preserve"> à </w:t>
      </w:r>
      <w:proofErr w:type="spellStart"/>
      <w:r w:rsidRPr="0023553D">
        <w:rPr>
          <w:rFonts w:ascii="Arial" w:hAnsi="Arial" w:cs="Arial"/>
          <w:color w:val="202124"/>
          <w:sz w:val="24"/>
          <w:szCs w:val="24"/>
          <w:shd w:val="clear" w:color="auto" w:fill="F8F9FA"/>
        </w:rPr>
        <w:t>l'anglais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programme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obligatoire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L'éducation</w:t>
      </w:r>
      <w:proofErr w:type="spellEnd"/>
      <w:r w:rsidRPr="0023553D">
        <w:rPr>
          <w:rFonts w:ascii="Arial" w:hAnsi="Arial" w:cs="Arial"/>
          <w:color w:val="202124"/>
          <w:sz w:val="24"/>
          <w:szCs w:val="24"/>
          <w:shd w:val="clear" w:color="auto" w:fill="F8F9FA"/>
        </w:rPr>
        <w:t xml:space="preserve"> se </w:t>
      </w:r>
      <w:proofErr w:type="spellStart"/>
      <w:r w:rsidRPr="0023553D">
        <w:rPr>
          <w:rFonts w:ascii="Arial" w:hAnsi="Arial" w:cs="Arial"/>
          <w:color w:val="202124"/>
          <w:sz w:val="24"/>
          <w:szCs w:val="24"/>
          <w:shd w:val="clear" w:color="auto" w:fill="F8F9FA"/>
        </w:rPr>
        <w:t>fait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avec</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système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passage</w:t>
      </w:r>
      <w:proofErr w:type="spellEnd"/>
      <w:r w:rsidRPr="0023553D">
        <w:rPr>
          <w:rFonts w:ascii="Arial" w:hAnsi="Arial" w:cs="Arial"/>
          <w:color w:val="202124"/>
          <w:sz w:val="24"/>
          <w:szCs w:val="24"/>
          <w:shd w:val="clear" w:color="auto" w:fill="F8F9FA"/>
        </w:rPr>
        <w:t xml:space="preserve"> de </w:t>
      </w:r>
      <w:proofErr w:type="spellStart"/>
      <w:r w:rsidRPr="0023553D">
        <w:rPr>
          <w:rFonts w:ascii="Arial" w:hAnsi="Arial" w:cs="Arial"/>
          <w:color w:val="202124"/>
          <w:sz w:val="24"/>
          <w:szCs w:val="24"/>
          <w:shd w:val="clear" w:color="auto" w:fill="F8F9FA"/>
        </w:rPr>
        <w:t>cours</w:t>
      </w:r>
      <w:proofErr w:type="spellEnd"/>
      <w:r w:rsidRPr="0023553D">
        <w:rPr>
          <w:rFonts w:ascii="Arial" w:hAnsi="Arial" w:cs="Arial"/>
          <w:color w:val="202124"/>
          <w:sz w:val="24"/>
          <w:szCs w:val="24"/>
          <w:shd w:val="clear" w:color="auto" w:fill="F8F9FA"/>
        </w:rPr>
        <w:t xml:space="preserve">. Le </w:t>
      </w:r>
      <w:proofErr w:type="spellStart"/>
      <w:r w:rsidRPr="0023553D">
        <w:rPr>
          <w:rFonts w:ascii="Arial" w:hAnsi="Arial" w:cs="Arial"/>
          <w:color w:val="202124"/>
          <w:sz w:val="24"/>
          <w:szCs w:val="24"/>
          <w:shd w:val="clear" w:color="auto" w:fill="F8F9FA"/>
        </w:rPr>
        <w:t>système</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d'évaluation</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des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notes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relatives</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est</w:t>
      </w:r>
      <w:proofErr w:type="spellEnd"/>
      <w:r w:rsidRPr="0023553D">
        <w:rPr>
          <w:rFonts w:ascii="Arial" w:hAnsi="Arial" w:cs="Arial"/>
          <w:color w:val="202124"/>
          <w:sz w:val="24"/>
          <w:szCs w:val="24"/>
          <w:shd w:val="clear" w:color="auto" w:fill="F8F9FA"/>
        </w:rPr>
        <w:t xml:space="preserve"> </w:t>
      </w:r>
      <w:proofErr w:type="spellStart"/>
      <w:r w:rsidRPr="0023553D">
        <w:rPr>
          <w:rFonts w:ascii="Arial" w:hAnsi="Arial" w:cs="Arial"/>
          <w:color w:val="202124"/>
          <w:sz w:val="24"/>
          <w:szCs w:val="24"/>
          <w:shd w:val="clear" w:color="auto" w:fill="F8F9FA"/>
        </w:rPr>
        <w:t>appliqué</w:t>
      </w:r>
      <w:proofErr w:type="spellEnd"/>
      <w:r w:rsidRPr="0023553D">
        <w:rPr>
          <w:rFonts w:ascii="Arial" w:hAnsi="Arial" w:cs="Arial"/>
          <w:color w:val="202124"/>
          <w:sz w:val="24"/>
          <w:szCs w:val="24"/>
          <w:shd w:val="clear" w:color="auto" w:fill="F8F9FA"/>
        </w:rPr>
        <w:t>.</w:t>
      </w:r>
    </w:p>
    <w:p w14:paraId="7194F87D" w14:textId="7B0DD2A3" w:rsidR="003D3C3B" w:rsidRPr="0023553D" w:rsidRDefault="003D3C3B" w:rsidP="0023553D">
      <w:pPr>
        <w:spacing w:line="276" w:lineRule="auto"/>
        <w:rPr>
          <w:rFonts w:ascii="Arial" w:hAnsi="Arial" w:cs="Arial"/>
          <w:color w:val="202124"/>
          <w:sz w:val="24"/>
          <w:szCs w:val="24"/>
          <w:shd w:val="clear" w:color="auto" w:fill="F8F9FA"/>
        </w:rPr>
      </w:pPr>
    </w:p>
    <w:p w14:paraId="5C56A189" w14:textId="606A4D27" w:rsidR="003D3C3B" w:rsidRPr="0023553D" w:rsidRDefault="003D3C3B" w:rsidP="0023553D">
      <w:pPr>
        <w:spacing w:line="276" w:lineRule="auto"/>
        <w:rPr>
          <w:rFonts w:ascii="Arial" w:hAnsi="Arial" w:cs="Arial"/>
          <w:b/>
          <w:bCs/>
          <w:color w:val="202124"/>
          <w:sz w:val="24"/>
          <w:szCs w:val="24"/>
          <w:shd w:val="clear" w:color="auto" w:fill="F8F9FA"/>
        </w:rPr>
      </w:pPr>
      <w:r w:rsidRPr="0023553D">
        <w:rPr>
          <w:rFonts w:ascii="Arial" w:hAnsi="Arial" w:cs="Arial"/>
          <w:b/>
          <w:bCs/>
          <w:color w:val="202124"/>
          <w:sz w:val="24"/>
          <w:szCs w:val="24"/>
          <w:shd w:val="clear" w:color="auto" w:fill="F8F9FA"/>
        </w:rPr>
        <w:t xml:space="preserve">Domaine de </w:t>
      </w:r>
      <w:proofErr w:type="spellStart"/>
      <w:r w:rsidRPr="0023553D">
        <w:rPr>
          <w:rFonts w:ascii="Arial" w:hAnsi="Arial" w:cs="Arial"/>
          <w:b/>
          <w:bCs/>
          <w:color w:val="202124"/>
          <w:sz w:val="24"/>
          <w:szCs w:val="24"/>
          <w:shd w:val="clear" w:color="auto" w:fill="F8F9FA"/>
        </w:rPr>
        <w:t>carrière</w:t>
      </w:r>
      <w:proofErr w:type="spellEnd"/>
    </w:p>
    <w:p w14:paraId="4C440E4D"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Les diplômés du département de génie métallurgique et des matériaux sont diplômés de l'automobile, de la défense, de la pétrochimie, de l'aérospatiale, de l'énergie et</w:t>
      </w:r>
    </w:p>
    <w:p w14:paraId="69E5729E"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dans</w:t>
      </w:r>
      <w:proofErr w:type="gramEnd"/>
      <w:r w:rsidRPr="0023553D">
        <w:rPr>
          <w:rStyle w:val="y2iqfc"/>
          <w:rFonts w:ascii="Arial" w:hAnsi="Arial" w:cs="Arial"/>
          <w:color w:val="202124"/>
          <w:sz w:val="24"/>
          <w:szCs w:val="24"/>
          <w:lang w:val="fr-FR"/>
        </w:rPr>
        <w:t xml:space="preserve"> les industries de l'électroménager, les installations intégrées de production de métaux, les laminoirs, les fonderies, le traitement thermique,</w:t>
      </w:r>
    </w:p>
    <w:p w14:paraId="226AFEA7"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métallurgie</w:t>
      </w:r>
      <w:proofErr w:type="gramEnd"/>
      <w:r w:rsidRPr="0023553D">
        <w:rPr>
          <w:rStyle w:val="y2iqfc"/>
          <w:rFonts w:ascii="Arial" w:hAnsi="Arial" w:cs="Arial"/>
          <w:color w:val="202124"/>
          <w:sz w:val="24"/>
          <w:szCs w:val="24"/>
          <w:lang w:val="fr-FR"/>
        </w:rPr>
        <w:t xml:space="preserve"> des poudres, usines de forgeage, production et mise en forme de céramiques, de polymères et de matériaux composites</w:t>
      </w:r>
    </w:p>
    <w:p w14:paraId="7DB80BAE"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peut</w:t>
      </w:r>
      <w:proofErr w:type="gramEnd"/>
      <w:r w:rsidRPr="0023553D">
        <w:rPr>
          <w:rStyle w:val="y2iqfc"/>
          <w:rFonts w:ascii="Arial" w:hAnsi="Arial" w:cs="Arial"/>
          <w:color w:val="202124"/>
          <w:sz w:val="24"/>
          <w:szCs w:val="24"/>
          <w:lang w:val="fr-FR"/>
        </w:rPr>
        <w:t xml:space="preserve"> travailler dans l'établissement. Nos diplômés sont ingénieurs de production, contrôle qualité et R&amp;D </w:t>
      </w:r>
      <w:proofErr w:type="gramStart"/>
      <w:r w:rsidRPr="0023553D">
        <w:rPr>
          <w:rStyle w:val="y2iqfc"/>
          <w:rFonts w:ascii="Arial" w:hAnsi="Arial" w:cs="Arial"/>
          <w:color w:val="202124"/>
          <w:sz w:val="24"/>
          <w:szCs w:val="24"/>
          <w:lang w:val="fr-FR"/>
        </w:rPr>
        <w:t>ou</w:t>
      </w:r>
      <w:proofErr w:type="gramEnd"/>
    </w:p>
    <w:p w14:paraId="0E5EAE17" w14:textId="75C7481D"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a également travaillé comme chercheur dans divers centres de recherche au pays et à l'étranger</w:t>
      </w:r>
      <w:r w:rsidRPr="0023553D">
        <w:rPr>
          <w:rStyle w:val="y2iqfc"/>
          <w:rFonts w:ascii="Arial" w:hAnsi="Arial" w:cs="Arial"/>
          <w:color w:val="202124"/>
          <w:sz w:val="24"/>
          <w:szCs w:val="24"/>
          <w:lang w:val="fr-FR"/>
        </w:rPr>
        <w:t xml:space="preserve"> </w:t>
      </w:r>
      <w:r w:rsidRPr="0023553D">
        <w:rPr>
          <w:rStyle w:val="y2iqfc"/>
          <w:rFonts w:ascii="Arial" w:hAnsi="Arial" w:cs="Arial"/>
          <w:color w:val="202124"/>
          <w:sz w:val="24"/>
          <w:szCs w:val="24"/>
          <w:lang w:val="fr-FR"/>
        </w:rPr>
        <w:t>peut faire.</w:t>
      </w:r>
    </w:p>
    <w:p w14:paraId="79266C81" w14:textId="521D8753"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
    <w:p w14:paraId="3AC97D95"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DEPARTEMENT D'INGENIERIE TEXTILE</w:t>
      </w:r>
    </w:p>
    <w:p w14:paraId="5EE38715"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L'ingénierie textile concerne la production et la conception de matériaux textiles qui nécessitent une technologie de pointe avec différentes propriétés fonctionnelles ainsi que des structures textiles traditionnelles. En plus des produits textiles traditionnels, dans l'industrie de la défense</w:t>
      </w:r>
    </w:p>
    <w:p w14:paraId="59C2152E"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Les textiles techniques tels que les textiles militaires, les combinaisons de sport et spatiales sont également inclus dans le champ d'application de l'ingénierie textile. Les diplômés en génie textile sont confrontés à des opportunités d'emploi satisfaisantes dans la production et la conception.</w:t>
      </w:r>
    </w:p>
    <w:p w14:paraId="05B37CC7"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lastRenderedPageBreak/>
        <w:t>Ils trouvent également diverses opportunités de bourses tout au long de leur parcours scolaire.</w:t>
      </w:r>
    </w:p>
    <w:p w14:paraId="51C68375"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
    <w:p w14:paraId="47ADFCF0"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Les étudiants qui remportent le département d'ingénierie textile reçoivent des bourses depuis 2019, grâce à la coopération de l'Union des exportateurs et de l'Union des employeurs de l'industrie textile turque avec YÖK. Textile de l'un des cinq meilleurs choix</w:t>
      </w:r>
    </w:p>
    <w:p w14:paraId="78CD706E"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salaire minimum pour les étudiants qui font partie des 20 000 premiers, à condition qu'ils aient des départements d'ingénierie, est parmi les 20 000 à 50 000 premiers.</w:t>
      </w:r>
    </w:p>
    <w:p w14:paraId="7C5F25B7"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70% du salaire minimum pour ceux qui sont à la place de 50 000-80 000 et 50% du salaire minimum pour ceux qui sont entre 50 000 et 80 000.</w:t>
      </w:r>
    </w:p>
    <w:p w14:paraId="6936E420" w14:textId="77777777" w:rsidR="003D3C3B" w:rsidRPr="0023553D" w:rsidRDefault="003D3C3B"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est</w:t>
      </w:r>
      <w:proofErr w:type="gramEnd"/>
      <w:r w:rsidRPr="0023553D">
        <w:rPr>
          <w:rStyle w:val="y2iqfc"/>
          <w:rFonts w:ascii="Arial" w:hAnsi="Arial" w:cs="Arial"/>
          <w:color w:val="202124"/>
          <w:sz w:val="24"/>
          <w:szCs w:val="24"/>
          <w:lang w:val="fr-FR"/>
        </w:rPr>
        <w:t xml:space="preserve"> donné.</w:t>
      </w:r>
    </w:p>
    <w:p w14:paraId="51DD5BBC" w14:textId="77777777" w:rsidR="003D3C3B" w:rsidRPr="0023553D" w:rsidRDefault="003D3C3B" w:rsidP="0023553D">
      <w:pPr>
        <w:pStyle w:val="HTMLncedenBiimlendirilmi"/>
        <w:shd w:val="clear" w:color="auto" w:fill="F8F9FA"/>
        <w:spacing w:line="276" w:lineRule="auto"/>
        <w:rPr>
          <w:rFonts w:ascii="Arial" w:hAnsi="Arial" w:cs="Arial"/>
          <w:color w:val="202124"/>
          <w:sz w:val="24"/>
          <w:szCs w:val="24"/>
          <w:lang w:val="fr-FR"/>
        </w:rPr>
      </w:pPr>
    </w:p>
    <w:p w14:paraId="19767E3D"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Le programme de notre département couvre les problèmes réels d'ingénierie et de conception qui peuvent être rencontrés dans la vie professionnelle.</w:t>
      </w:r>
    </w:p>
    <w:p w14:paraId="2E2C63EF" w14:textId="1D8FCE59"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 xml:space="preserve">En plus des cours d'ingénierie de base, afin de former des ingénieurs capables de résoudre des problèmes ; machine, ordinateur, </w:t>
      </w:r>
      <w:proofErr w:type="spellStart"/>
      <w:proofErr w:type="gramStart"/>
      <w:r w:rsidRPr="0023553D">
        <w:rPr>
          <w:rStyle w:val="y2iqfc"/>
          <w:rFonts w:ascii="Arial" w:hAnsi="Arial" w:cs="Arial"/>
          <w:color w:val="202124"/>
          <w:sz w:val="24"/>
          <w:szCs w:val="24"/>
          <w:lang w:val="fr-FR"/>
        </w:rPr>
        <w:t>matériel,Il</w:t>
      </w:r>
      <w:proofErr w:type="spellEnd"/>
      <w:proofErr w:type="gramEnd"/>
      <w:r w:rsidRPr="0023553D">
        <w:rPr>
          <w:rStyle w:val="y2iqfc"/>
          <w:rFonts w:ascii="Arial" w:hAnsi="Arial" w:cs="Arial"/>
          <w:color w:val="202124"/>
          <w:sz w:val="24"/>
          <w:szCs w:val="24"/>
          <w:lang w:val="fr-FR"/>
        </w:rPr>
        <w:t xml:space="preserve"> est conçu pour inclure des cours dans différentes disciplines telles que l'électronique, la chimie, la physique et la biomédecine.</w:t>
      </w:r>
    </w:p>
    <w:p w14:paraId="30EBFFA7" w14:textId="68BB82E8"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
    <w:p w14:paraId="6EEA8261"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Dans notre département, des études sont menées dans les domaines des textiles de protection et médicaux nécessitant une technologie de pointe, des vêtements intelligents portables, des vêtements de sport, des structures de tissus tissés et tricotés, des techniques de production de fibres fonctionnelles, des structures composites à base de textiles, des textiles recyclés et des propriétés de confort. Des projets de recherche liés à ces domaines sont menés.</w:t>
      </w:r>
    </w:p>
    <w:p w14:paraId="3598C4F1"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et</w:t>
      </w:r>
      <w:proofErr w:type="gramEnd"/>
      <w:r w:rsidRPr="0023553D">
        <w:rPr>
          <w:rStyle w:val="y2iqfc"/>
          <w:rFonts w:ascii="Arial" w:hAnsi="Arial" w:cs="Arial"/>
          <w:color w:val="202124"/>
          <w:sz w:val="24"/>
          <w:szCs w:val="24"/>
          <w:lang w:val="fr-FR"/>
        </w:rPr>
        <w:t xml:space="preserve"> nous avons différents laboratoires qui fournissent des services de test et d'analyse à l'industrie. Laboratoire d'Essais Physiques Textiles</w:t>
      </w:r>
    </w:p>
    <w:p w14:paraId="40C81536"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proofErr w:type="gramStart"/>
      <w:r w:rsidRPr="0023553D">
        <w:rPr>
          <w:rStyle w:val="y2iqfc"/>
          <w:rFonts w:ascii="Arial" w:hAnsi="Arial" w:cs="Arial"/>
          <w:color w:val="202124"/>
          <w:sz w:val="24"/>
          <w:szCs w:val="24"/>
          <w:lang w:val="fr-FR"/>
        </w:rPr>
        <w:t>and</w:t>
      </w:r>
      <w:proofErr w:type="gramEnd"/>
      <w:r w:rsidRPr="0023553D">
        <w:rPr>
          <w:rStyle w:val="y2iqfc"/>
          <w:rFonts w:ascii="Arial" w:hAnsi="Arial" w:cs="Arial"/>
          <w:color w:val="202124"/>
          <w:sz w:val="24"/>
          <w:szCs w:val="24"/>
          <w:lang w:val="fr-FR"/>
        </w:rPr>
        <w:t xml:space="preserve"> Chemical Textile Tests </w:t>
      </w:r>
      <w:proofErr w:type="spellStart"/>
      <w:r w:rsidRPr="0023553D">
        <w:rPr>
          <w:rStyle w:val="y2iqfc"/>
          <w:rFonts w:ascii="Arial" w:hAnsi="Arial" w:cs="Arial"/>
          <w:color w:val="202124"/>
          <w:sz w:val="24"/>
          <w:szCs w:val="24"/>
          <w:lang w:val="fr-FR"/>
        </w:rPr>
        <w:t>Laboratory</w:t>
      </w:r>
      <w:proofErr w:type="spellEnd"/>
      <w:r w:rsidRPr="0023553D">
        <w:rPr>
          <w:rStyle w:val="y2iqfc"/>
          <w:rFonts w:ascii="Arial" w:hAnsi="Arial" w:cs="Arial"/>
          <w:color w:val="202124"/>
          <w:sz w:val="24"/>
          <w:szCs w:val="24"/>
          <w:lang w:val="fr-FR"/>
        </w:rPr>
        <w:t xml:space="preserve"> est accrédité par TÜRKAK selon la norme ISO/IEC 17025:2017. De plus</w:t>
      </w:r>
    </w:p>
    <w:p w14:paraId="56E29348"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Dans notre département, laboratoires de finition et d'impression, laboratoire de nanotechnologie, laboratoire de CAO/FAO, laboratoire de conception et d'animation, laboratoire de confort, laboratoire de microscope et application de fibres, fil, tissage, tricotage et habillement</w:t>
      </w:r>
    </w:p>
    <w:p w14:paraId="4D3902C1"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Il a des ateliers.</w:t>
      </w:r>
    </w:p>
    <w:p w14:paraId="1F2B7889" w14:textId="77777777" w:rsidR="003D3C3B" w:rsidRPr="0023553D" w:rsidRDefault="003D3C3B" w:rsidP="0023553D">
      <w:pPr>
        <w:pStyle w:val="HTMLncedenBiimlendirilmi"/>
        <w:shd w:val="clear" w:color="auto" w:fill="F8F9FA"/>
        <w:spacing w:line="276" w:lineRule="auto"/>
        <w:rPr>
          <w:rStyle w:val="y2iqfc"/>
          <w:rFonts w:ascii="Arial" w:hAnsi="Arial" w:cs="Arial"/>
          <w:color w:val="202124"/>
          <w:sz w:val="24"/>
          <w:szCs w:val="24"/>
          <w:lang w:val="fr-FR"/>
        </w:rPr>
      </w:pPr>
      <w:r w:rsidRPr="0023553D">
        <w:rPr>
          <w:rStyle w:val="y2iqfc"/>
          <w:rFonts w:ascii="Arial" w:hAnsi="Arial" w:cs="Arial"/>
          <w:color w:val="202124"/>
          <w:sz w:val="24"/>
          <w:szCs w:val="24"/>
          <w:lang w:val="fr-FR"/>
        </w:rPr>
        <w:t>Dans le département Génie Textile, 30% de l'enseignement est dispensé en anglais. Programme préparatoire d'anglais en 1 an</w:t>
      </w:r>
    </w:p>
    <w:p w14:paraId="61BBF21D" w14:textId="77777777" w:rsidR="003D3C3B" w:rsidRPr="0023553D" w:rsidRDefault="003D3C3B" w:rsidP="0023553D">
      <w:pPr>
        <w:pStyle w:val="HTMLncedenBiimlendirilmi"/>
        <w:shd w:val="clear" w:color="auto" w:fill="F8F9FA"/>
        <w:spacing w:line="276" w:lineRule="auto"/>
        <w:rPr>
          <w:rFonts w:ascii="Arial" w:hAnsi="Arial" w:cs="Arial"/>
          <w:color w:val="202124"/>
          <w:sz w:val="24"/>
          <w:szCs w:val="24"/>
        </w:rPr>
      </w:pPr>
      <w:proofErr w:type="gramStart"/>
      <w:r w:rsidRPr="0023553D">
        <w:rPr>
          <w:rStyle w:val="y2iqfc"/>
          <w:rFonts w:ascii="Arial" w:hAnsi="Arial" w:cs="Arial"/>
          <w:color w:val="202124"/>
          <w:sz w:val="24"/>
          <w:szCs w:val="24"/>
          <w:lang w:val="fr-FR"/>
        </w:rPr>
        <w:t>obligatoire</w:t>
      </w:r>
      <w:proofErr w:type="gramEnd"/>
      <w:r w:rsidRPr="0023553D">
        <w:rPr>
          <w:rStyle w:val="y2iqfc"/>
          <w:rFonts w:ascii="Arial" w:hAnsi="Arial" w:cs="Arial"/>
          <w:color w:val="202124"/>
          <w:sz w:val="24"/>
          <w:szCs w:val="24"/>
          <w:lang w:val="fr-FR"/>
        </w:rPr>
        <w:t xml:space="preserve">. L'éducation se fait avec le système Course </w:t>
      </w:r>
      <w:proofErr w:type="spellStart"/>
      <w:r w:rsidRPr="0023553D">
        <w:rPr>
          <w:rStyle w:val="y2iqfc"/>
          <w:rFonts w:ascii="Arial" w:hAnsi="Arial" w:cs="Arial"/>
          <w:color w:val="202124"/>
          <w:sz w:val="24"/>
          <w:szCs w:val="24"/>
          <w:lang w:val="fr-FR"/>
        </w:rPr>
        <w:t>Pass</w:t>
      </w:r>
      <w:proofErr w:type="spellEnd"/>
      <w:r w:rsidRPr="0023553D">
        <w:rPr>
          <w:rStyle w:val="y2iqfc"/>
          <w:rFonts w:ascii="Arial" w:hAnsi="Arial" w:cs="Arial"/>
          <w:color w:val="202124"/>
          <w:sz w:val="24"/>
          <w:szCs w:val="24"/>
          <w:lang w:val="fr-FR"/>
        </w:rPr>
        <w:t>. Le système d'évaluation des notes relatives est appliqué.</w:t>
      </w:r>
    </w:p>
    <w:p w14:paraId="7C99E4EE" w14:textId="77777777" w:rsidR="003D3C3B" w:rsidRPr="0023553D" w:rsidRDefault="003D3C3B" w:rsidP="0023553D">
      <w:pPr>
        <w:pStyle w:val="HTMLncedenBiimlendirilmi"/>
        <w:shd w:val="clear" w:color="auto" w:fill="F8F9FA"/>
        <w:spacing w:line="276" w:lineRule="auto"/>
        <w:rPr>
          <w:rFonts w:ascii="Arial" w:hAnsi="Arial" w:cs="Arial"/>
          <w:color w:val="202124"/>
          <w:sz w:val="24"/>
          <w:szCs w:val="24"/>
          <w:lang w:val="fr-FR"/>
        </w:rPr>
      </w:pPr>
    </w:p>
    <w:p w14:paraId="691EB891" w14:textId="5D59EA12" w:rsidR="003D3C3B" w:rsidRPr="0023553D" w:rsidRDefault="0023553D" w:rsidP="0023553D">
      <w:pPr>
        <w:spacing w:line="276" w:lineRule="auto"/>
        <w:rPr>
          <w:rFonts w:ascii="Arial" w:hAnsi="Arial" w:cs="Arial"/>
          <w:b/>
          <w:bCs/>
          <w:sz w:val="24"/>
          <w:szCs w:val="24"/>
        </w:rPr>
      </w:pPr>
      <w:proofErr w:type="spellStart"/>
      <w:r w:rsidRPr="0023553D">
        <w:rPr>
          <w:rFonts w:ascii="Arial" w:hAnsi="Arial" w:cs="Arial"/>
          <w:b/>
          <w:bCs/>
          <w:sz w:val="24"/>
          <w:szCs w:val="24"/>
        </w:rPr>
        <w:t>Domaines</w:t>
      </w:r>
      <w:proofErr w:type="spellEnd"/>
      <w:r w:rsidRPr="0023553D">
        <w:rPr>
          <w:rFonts w:ascii="Arial" w:hAnsi="Arial" w:cs="Arial"/>
          <w:b/>
          <w:bCs/>
          <w:sz w:val="24"/>
          <w:szCs w:val="24"/>
        </w:rPr>
        <w:t xml:space="preserve"> de </w:t>
      </w:r>
      <w:proofErr w:type="spellStart"/>
      <w:r w:rsidRPr="0023553D">
        <w:rPr>
          <w:rFonts w:ascii="Arial" w:hAnsi="Arial" w:cs="Arial"/>
          <w:b/>
          <w:bCs/>
          <w:sz w:val="24"/>
          <w:szCs w:val="24"/>
        </w:rPr>
        <w:t>carrière</w:t>
      </w:r>
      <w:proofErr w:type="spellEnd"/>
    </w:p>
    <w:p w14:paraId="23251BF9" w14:textId="77777777" w:rsidR="0023553D" w:rsidRPr="0023553D" w:rsidRDefault="0023553D" w:rsidP="0023553D">
      <w:pPr>
        <w:pStyle w:val="HTMLncedenBiimlendirilmi"/>
        <w:shd w:val="clear" w:color="auto" w:fill="F8F9FA"/>
        <w:spacing w:line="276" w:lineRule="auto"/>
        <w:rPr>
          <w:rFonts w:ascii="Arial" w:hAnsi="Arial" w:cs="Arial"/>
          <w:color w:val="202124"/>
          <w:sz w:val="24"/>
          <w:szCs w:val="24"/>
        </w:rPr>
      </w:pPr>
      <w:r w:rsidRPr="0023553D">
        <w:rPr>
          <w:rStyle w:val="y2iqfc"/>
          <w:rFonts w:ascii="Arial" w:hAnsi="Arial" w:cs="Arial"/>
          <w:color w:val="202124"/>
          <w:sz w:val="24"/>
          <w:szCs w:val="24"/>
          <w:lang w:val="fr-FR"/>
        </w:rPr>
        <w:lastRenderedPageBreak/>
        <w:t>Les diplômés du département d'ingénierie textile sont employés dans des entreprises opérant dans les domaines du fil, du tissage, du tricot, de la finition et de l'habillement, des entreprises vendant des matières textiles, des produits chimiques, des accessoires, des machines, des institutions intermédiaires engagées dans l'import-export, des laboratoires textiles, des institutions publiques, des centres de R&amp;D et les établissements d'enseignement peuvent fonctionner.</w:t>
      </w:r>
    </w:p>
    <w:p w14:paraId="5D759B60" w14:textId="1F153038" w:rsidR="0023553D" w:rsidRDefault="0023553D" w:rsidP="0023553D">
      <w:pPr>
        <w:spacing w:line="276" w:lineRule="auto"/>
        <w:rPr>
          <w:rFonts w:ascii="Arial" w:hAnsi="Arial" w:cs="Arial"/>
          <w:b/>
          <w:bCs/>
          <w:sz w:val="24"/>
          <w:szCs w:val="24"/>
        </w:rPr>
      </w:pPr>
    </w:p>
    <w:p w14:paraId="1D50E65C" w14:textId="77777777" w:rsidR="0023553D" w:rsidRDefault="0023553D" w:rsidP="0023553D">
      <w:pPr>
        <w:spacing w:line="276" w:lineRule="auto"/>
        <w:rPr>
          <w:rFonts w:ascii="Arial" w:hAnsi="Arial" w:cs="Arial"/>
          <w:b/>
          <w:bCs/>
          <w:sz w:val="24"/>
          <w:szCs w:val="24"/>
        </w:rPr>
      </w:pPr>
    </w:p>
    <w:p w14:paraId="1FA5F679" w14:textId="006E2A14" w:rsidR="0023553D" w:rsidRPr="0023553D" w:rsidRDefault="0023553D" w:rsidP="0023553D">
      <w:pPr>
        <w:spacing w:line="276" w:lineRule="auto"/>
        <w:rPr>
          <w:rFonts w:ascii="Arial" w:hAnsi="Arial" w:cs="Arial"/>
          <w:b/>
          <w:bCs/>
          <w:sz w:val="24"/>
          <w:szCs w:val="24"/>
        </w:rPr>
      </w:pPr>
      <w:r w:rsidRPr="0023553D">
        <w:rPr>
          <w:rFonts w:ascii="Arial" w:hAnsi="Arial" w:cs="Arial"/>
          <w:b/>
          <w:bCs/>
          <w:sz w:val="24"/>
          <w:szCs w:val="24"/>
        </w:rPr>
        <w:t xml:space="preserve">Mühendislik Fakültesi, Tınaztepe Yerleşkesi </w:t>
      </w:r>
      <w:proofErr w:type="gramStart"/>
      <w:r w:rsidRPr="0023553D">
        <w:rPr>
          <w:rFonts w:ascii="Arial" w:hAnsi="Arial" w:cs="Arial"/>
          <w:b/>
          <w:bCs/>
          <w:sz w:val="24"/>
          <w:szCs w:val="24"/>
        </w:rPr>
        <w:t>35390 -</w:t>
      </w:r>
      <w:proofErr w:type="gramEnd"/>
      <w:r w:rsidRPr="0023553D">
        <w:rPr>
          <w:rFonts w:ascii="Arial" w:hAnsi="Arial" w:cs="Arial"/>
          <w:b/>
          <w:bCs/>
          <w:sz w:val="24"/>
          <w:szCs w:val="24"/>
        </w:rPr>
        <w:t xml:space="preserve"> Buca / İZMİR</w:t>
      </w:r>
    </w:p>
    <w:p w14:paraId="3CED518E" w14:textId="77777777" w:rsidR="0023553D" w:rsidRPr="0023553D" w:rsidRDefault="0023553D" w:rsidP="0023553D">
      <w:pPr>
        <w:spacing w:line="276" w:lineRule="auto"/>
        <w:rPr>
          <w:rFonts w:ascii="Arial" w:hAnsi="Arial" w:cs="Arial"/>
          <w:b/>
          <w:bCs/>
          <w:sz w:val="24"/>
          <w:szCs w:val="24"/>
        </w:rPr>
      </w:pPr>
      <w:r w:rsidRPr="0023553D">
        <w:rPr>
          <w:rFonts w:ascii="Arial" w:hAnsi="Arial" w:cs="Arial"/>
          <w:b/>
          <w:bCs/>
          <w:sz w:val="24"/>
          <w:szCs w:val="24"/>
        </w:rPr>
        <w:t>0 (232) 301 72 11 -13 0 (232) 453 29 86</w:t>
      </w:r>
    </w:p>
    <w:p w14:paraId="0AE7A45F" w14:textId="775E8701" w:rsidR="0023553D" w:rsidRPr="0023553D" w:rsidRDefault="0023553D" w:rsidP="0023553D">
      <w:pPr>
        <w:spacing w:line="276" w:lineRule="auto"/>
        <w:rPr>
          <w:rFonts w:ascii="Arial" w:hAnsi="Arial" w:cs="Arial"/>
          <w:b/>
          <w:bCs/>
          <w:sz w:val="24"/>
          <w:szCs w:val="24"/>
        </w:rPr>
      </w:pPr>
      <w:r w:rsidRPr="0023553D">
        <w:rPr>
          <w:rFonts w:ascii="Arial" w:hAnsi="Arial" w:cs="Arial"/>
          <w:b/>
          <w:bCs/>
          <w:sz w:val="24"/>
          <w:szCs w:val="24"/>
        </w:rPr>
        <w:t>muhendislik@deu.edu.tr www.eng.deu.edu.tr @ @deumuhendislik</w:t>
      </w:r>
    </w:p>
    <w:sectPr w:rsidR="0023553D" w:rsidRPr="0023553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25CF" w14:textId="77777777" w:rsidR="003778AF" w:rsidRDefault="003778AF" w:rsidP="007B0B8F">
      <w:pPr>
        <w:spacing w:after="0" w:line="240" w:lineRule="auto"/>
      </w:pPr>
      <w:r>
        <w:separator/>
      </w:r>
    </w:p>
  </w:endnote>
  <w:endnote w:type="continuationSeparator" w:id="0">
    <w:p w14:paraId="7360B0F7" w14:textId="77777777" w:rsidR="003778AF" w:rsidRDefault="003778AF" w:rsidP="007B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438537"/>
      <w:docPartObj>
        <w:docPartGallery w:val="Page Numbers (Bottom of Page)"/>
        <w:docPartUnique/>
      </w:docPartObj>
    </w:sdtPr>
    <w:sdtContent>
      <w:p w14:paraId="7CAC2825" w14:textId="05A4D936" w:rsidR="007B0B8F" w:rsidRDefault="007B0B8F">
        <w:pPr>
          <w:pStyle w:val="AltBilgi"/>
          <w:jc w:val="center"/>
        </w:pPr>
        <w:r>
          <w:fldChar w:fldCharType="begin"/>
        </w:r>
        <w:r>
          <w:instrText>PAGE   \* MERGEFORMAT</w:instrText>
        </w:r>
        <w:r>
          <w:fldChar w:fldCharType="separate"/>
        </w:r>
        <w:r>
          <w:t>2</w:t>
        </w:r>
        <w:r>
          <w:fldChar w:fldCharType="end"/>
        </w:r>
      </w:p>
    </w:sdtContent>
  </w:sdt>
  <w:p w14:paraId="4AFD926B" w14:textId="77777777" w:rsidR="007B0B8F" w:rsidRDefault="007B0B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BD83" w14:textId="77777777" w:rsidR="003778AF" w:rsidRDefault="003778AF" w:rsidP="007B0B8F">
      <w:pPr>
        <w:spacing w:after="0" w:line="240" w:lineRule="auto"/>
      </w:pPr>
      <w:r>
        <w:separator/>
      </w:r>
    </w:p>
  </w:footnote>
  <w:footnote w:type="continuationSeparator" w:id="0">
    <w:p w14:paraId="664CDF0B" w14:textId="77777777" w:rsidR="003778AF" w:rsidRDefault="003778AF" w:rsidP="007B0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D4"/>
    <w:rsid w:val="00056BC1"/>
    <w:rsid w:val="000A5E68"/>
    <w:rsid w:val="000B355F"/>
    <w:rsid w:val="000F4726"/>
    <w:rsid w:val="0023553D"/>
    <w:rsid w:val="002631D4"/>
    <w:rsid w:val="00363A75"/>
    <w:rsid w:val="00371C6B"/>
    <w:rsid w:val="003778AF"/>
    <w:rsid w:val="003D3C3B"/>
    <w:rsid w:val="003E1491"/>
    <w:rsid w:val="004048AA"/>
    <w:rsid w:val="004B1ECA"/>
    <w:rsid w:val="005A6957"/>
    <w:rsid w:val="00607ADD"/>
    <w:rsid w:val="006C3B16"/>
    <w:rsid w:val="007B0B8F"/>
    <w:rsid w:val="008047AA"/>
    <w:rsid w:val="0088480E"/>
    <w:rsid w:val="009351B3"/>
    <w:rsid w:val="00AA7A5C"/>
    <w:rsid w:val="00B82AC9"/>
    <w:rsid w:val="00CD4366"/>
    <w:rsid w:val="00CF7FD9"/>
    <w:rsid w:val="00DB3D15"/>
    <w:rsid w:val="00DC46D4"/>
    <w:rsid w:val="00E05266"/>
    <w:rsid w:val="00E84446"/>
    <w:rsid w:val="00F70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FF7A"/>
  <w15:chartTrackingRefBased/>
  <w15:docId w15:val="{BE7D1266-B1F4-4274-90F7-C9A6493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84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480E"/>
    <w:rPr>
      <w:rFonts w:ascii="Times New Roman" w:eastAsia="Times New Roman" w:hAnsi="Times New Roman" w:cs="Times New Roman"/>
      <w:b/>
      <w:bCs/>
      <w:kern w:val="36"/>
      <w:sz w:val="48"/>
      <w:szCs w:val="48"/>
      <w:lang w:eastAsia="tr-TR"/>
    </w:rPr>
  </w:style>
  <w:style w:type="paragraph" w:styleId="HTMLncedenBiimlendirilmi">
    <w:name w:val="HTML Preformatted"/>
    <w:basedOn w:val="Normal"/>
    <w:link w:val="HTMLncedenBiimlendirilmiChar"/>
    <w:uiPriority w:val="99"/>
    <w:semiHidden/>
    <w:unhideWhenUsed/>
    <w:rsid w:val="009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351B3"/>
    <w:rPr>
      <w:rFonts w:ascii="Courier New" w:eastAsia="Times New Roman" w:hAnsi="Courier New" w:cs="Courier New"/>
      <w:sz w:val="20"/>
      <w:szCs w:val="20"/>
      <w:lang w:eastAsia="tr-TR"/>
    </w:rPr>
  </w:style>
  <w:style w:type="character" w:customStyle="1" w:styleId="y2iqfc">
    <w:name w:val="y2iqfc"/>
    <w:basedOn w:val="VarsaylanParagrafYazTipi"/>
    <w:rsid w:val="009351B3"/>
  </w:style>
  <w:style w:type="paragraph" w:styleId="stBilgi">
    <w:name w:val="header"/>
    <w:basedOn w:val="Normal"/>
    <w:link w:val="stBilgiChar"/>
    <w:uiPriority w:val="99"/>
    <w:unhideWhenUsed/>
    <w:rsid w:val="007B0B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0B8F"/>
  </w:style>
  <w:style w:type="paragraph" w:styleId="AltBilgi">
    <w:name w:val="footer"/>
    <w:basedOn w:val="Normal"/>
    <w:link w:val="AltBilgiChar"/>
    <w:uiPriority w:val="99"/>
    <w:unhideWhenUsed/>
    <w:rsid w:val="007B0B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235">
      <w:bodyDiv w:val="1"/>
      <w:marLeft w:val="0"/>
      <w:marRight w:val="0"/>
      <w:marTop w:val="0"/>
      <w:marBottom w:val="0"/>
      <w:divBdr>
        <w:top w:val="none" w:sz="0" w:space="0" w:color="auto"/>
        <w:left w:val="none" w:sz="0" w:space="0" w:color="auto"/>
        <w:bottom w:val="none" w:sz="0" w:space="0" w:color="auto"/>
        <w:right w:val="none" w:sz="0" w:space="0" w:color="auto"/>
      </w:divBdr>
    </w:div>
    <w:div w:id="20977867">
      <w:bodyDiv w:val="1"/>
      <w:marLeft w:val="0"/>
      <w:marRight w:val="0"/>
      <w:marTop w:val="0"/>
      <w:marBottom w:val="0"/>
      <w:divBdr>
        <w:top w:val="none" w:sz="0" w:space="0" w:color="auto"/>
        <w:left w:val="none" w:sz="0" w:space="0" w:color="auto"/>
        <w:bottom w:val="none" w:sz="0" w:space="0" w:color="auto"/>
        <w:right w:val="none" w:sz="0" w:space="0" w:color="auto"/>
      </w:divBdr>
    </w:div>
    <w:div w:id="42490385">
      <w:bodyDiv w:val="1"/>
      <w:marLeft w:val="0"/>
      <w:marRight w:val="0"/>
      <w:marTop w:val="0"/>
      <w:marBottom w:val="0"/>
      <w:divBdr>
        <w:top w:val="none" w:sz="0" w:space="0" w:color="auto"/>
        <w:left w:val="none" w:sz="0" w:space="0" w:color="auto"/>
        <w:bottom w:val="none" w:sz="0" w:space="0" w:color="auto"/>
        <w:right w:val="none" w:sz="0" w:space="0" w:color="auto"/>
      </w:divBdr>
    </w:div>
    <w:div w:id="169688570">
      <w:bodyDiv w:val="1"/>
      <w:marLeft w:val="0"/>
      <w:marRight w:val="0"/>
      <w:marTop w:val="0"/>
      <w:marBottom w:val="0"/>
      <w:divBdr>
        <w:top w:val="none" w:sz="0" w:space="0" w:color="auto"/>
        <w:left w:val="none" w:sz="0" w:space="0" w:color="auto"/>
        <w:bottom w:val="none" w:sz="0" w:space="0" w:color="auto"/>
        <w:right w:val="none" w:sz="0" w:space="0" w:color="auto"/>
      </w:divBdr>
    </w:div>
    <w:div w:id="381442190">
      <w:bodyDiv w:val="1"/>
      <w:marLeft w:val="0"/>
      <w:marRight w:val="0"/>
      <w:marTop w:val="0"/>
      <w:marBottom w:val="0"/>
      <w:divBdr>
        <w:top w:val="none" w:sz="0" w:space="0" w:color="auto"/>
        <w:left w:val="none" w:sz="0" w:space="0" w:color="auto"/>
        <w:bottom w:val="none" w:sz="0" w:space="0" w:color="auto"/>
        <w:right w:val="none" w:sz="0" w:space="0" w:color="auto"/>
      </w:divBdr>
    </w:div>
    <w:div w:id="383018332">
      <w:bodyDiv w:val="1"/>
      <w:marLeft w:val="0"/>
      <w:marRight w:val="0"/>
      <w:marTop w:val="0"/>
      <w:marBottom w:val="0"/>
      <w:divBdr>
        <w:top w:val="none" w:sz="0" w:space="0" w:color="auto"/>
        <w:left w:val="none" w:sz="0" w:space="0" w:color="auto"/>
        <w:bottom w:val="none" w:sz="0" w:space="0" w:color="auto"/>
        <w:right w:val="none" w:sz="0" w:space="0" w:color="auto"/>
      </w:divBdr>
    </w:div>
    <w:div w:id="409694294">
      <w:bodyDiv w:val="1"/>
      <w:marLeft w:val="0"/>
      <w:marRight w:val="0"/>
      <w:marTop w:val="0"/>
      <w:marBottom w:val="0"/>
      <w:divBdr>
        <w:top w:val="none" w:sz="0" w:space="0" w:color="auto"/>
        <w:left w:val="none" w:sz="0" w:space="0" w:color="auto"/>
        <w:bottom w:val="none" w:sz="0" w:space="0" w:color="auto"/>
        <w:right w:val="none" w:sz="0" w:space="0" w:color="auto"/>
      </w:divBdr>
    </w:div>
    <w:div w:id="436407775">
      <w:bodyDiv w:val="1"/>
      <w:marLeft w:val="0"/>
      <w:marRight w:val="0"/>
      <w:marTop w:val="0"/>
      <w:marBottom w:val="0"/>
      <w:divBdr>
        <w:top w:val="none" w:sz="0" w:space="0" w:color="auto"/>
        <w:left w:val="none" w:sz="0" w:space="0" w:color="auto"/>
        <w:bottom w:val="none" w:sz="0" w:space="0" w:color="auto"/>
        <w:right w:val="none" w:sz="0" w:space="0" w:color="auto"/>
      </w:divBdr>
    </w:div>
    <w:div w:id="482308118">
      <w:bodyDiv w:val="1"/>
      <w:marLeft w:val="0"/>
      <w:marRight w:val="0"/>
      <w:marTop w:val="0"/>
      <w:marBottom w:val="0"/>
      <w:divBdr>
        <w:top w:val="none" w:sz="0" w:space="0" w:color="auto"/>
        <w:left w:val="none" w:sz="0" w:space="0" w:color="auto"/>
        <w:bottom w:val="none" w:sz="0" w:space="0" w:color="auto"/>
        <w:right w:val="none" w:sz="0" w:space="0" w:color="auto"/>
      </w:divBdr>
    </w:div>
    <w:div w:id="510797452">
      <w:bodyDiv w:val="1"/>
      <w:marLeft w:val="0"/>
      <w:marRight w:val="0"/>
      <w:marTop w:val="0"/>
      <w:marBottom w:val="0"/>
      <w:divBdr>
        <w:top w:val="none" w:sz="0" w:space="0" w:color="auto"/>
        <w:left w:val="none" w:sz="0" w:space="0" w:color="auto"/>
        <w:bottom w:val="none" w:sz="0" w:space="0" w:color="auto"/>
        <w:right w:val="none" w:sz="0" w:space="0" w:color="auto"/>
      </w:divBdr>
    </w:div>
    <w:div w:id="624391244">
      <w:bodyDiv w:val="1"/>
      <w:marLeft w:val="0"/>
      <w:marRight w:val="0"/>
      <w:marTop w:val="0"/>
      <w:marBottom w:val="0"/>
      <w:divBdr>
        <w:top w:val="none" w:sz="0" w:space="0" w:color="auto"/>
        <w:left w:val="none" w:sz="0" w:space="0" w:color="auto"/>
        <w:bottom w:val="none" w:sz="0" w:space="0" w:color="auto"/>
        <w:right w:val="none" w:sz="0" w:space="0" w:color="auto"/>
      </w:divBdr>
    </w:div>
    <w:div w:id="625504901">
      <w:bodyDiv w:val="1"/>
      <w:marLeft w:val="0"/>
      <w:marRight w:val="0"/>
      <w:marTop w:val="0"/>
      <w:marBottom w:val="0"/>
      <w:divBdr>
        <w:top w:val="none" w:sz="0" w:space="0" w:color="auto"/>
        <w:left w:val="none" w:sz="0" w:space="0" w:color="auto"/>
        <w:bottom w:val="none" w:sz="0" w:space="0" w:color="auto"/>
        <w:right w:val="none" w:sz="0" w:space="0" w:color="auto"/>
      </w:divBdr>
    </w:div>
    <w:div w:id="677392634">
      <w:bodyDiv w:val="1"/>
      <w:marLeft w:val="0"/>
      <w:marRight w:val="0"/>
      <w:marTop w:val="0"/>
      <w:marBottom w:val="0"/>
      <w:divBdr>
        <w:top w:val="none" w:sz="0" w:space="0" w:color="auto"/>
        <w:left w:val="none" w:sz="0" w:space="0" w:color="auto"/>
        <w:bottom w:val="none" w:sz="0" w:space="0" w:color="auto"/>
        <w:right w:val="none" w:sz="0" w:space="0" w:color="auto"/>
      </w:divBdr>
    </w:div>
    <w:div w:id="726732589">
      <w:bodyDiv w:val="1"/>
      <w:marLeft w:val="0"/>
      <w:marRight w:val="0"/>
      <w:marTop w:val="0"/>
      <w:marBottom w:val="0"/>
      <w:divBdr>
        <w:top w:val="none" w:sz="0" w:space="0" w:color="auto"/>
        <w:left w:val="none" w:sz="0" w:space="0" w:color="auto"/>
        <w:bottom w:val="none" w:sz="0" w:space="0" w:color="auto"/>
        <w:right w:val="none" w:sz="0" w:space="0" w:color="auto"/>
      </w:divBdr>
    </w:div>
    <w:div w:id="834343237">
      <w:bodyDiv w:val="1"/>
      <w:marLeft w:val="0"/>
      <w:marRight w:val="0"/>
      <w:marTop w:val="0"/>
      <w:marBottom w:val="0"/>
      <w:divBdr>
        <w:top w:val="none" w:sz="0" w:space="0" w:color="auto"/>
        <w:left w:val="none" w:sz="0" w:space="0" w:color="auto"/>
        <w:bottom w:val="none" w:sz="0" w:space="0" w:color="auto"/>
        <w:right w:val="none" w:sz="0" w:space="0" w:color="auto"/>
      </w:divBdr>
    </w:div>
    <w:div w:id="877011992">
      <w:bodyDiv w:val="1"/>
      <w:marLeft w:val="0"/>
      <w:marRight w:val="0"/>
      <w:marTop w:val="0"/>
      <w:marBottom w:val="0"/>
      <w:divBdr>
        <w:top w:val="none" w:sz="0" w:space="0" w:color="auto"/>
        <w:left w:val="none" w:sz="0" w:space="0" w:color="auto"/>
        <w:bottom w:val="none" w:sz="0" w:space="0" w:color="auto"/>
        <w:right w:val="none" w:sz="0" w:space="0" w:color="auto"/>
      </w:divBdr>
    </w:div>
    <w:div w:id="884875674">
      <w:bodyDiv w:val="1"/>
      <w:marLeft w:val="0"/>
      <w:marRight w:val="0"/>
      <w:marTop w:val="0"/>
      <w:marBottom w:val="0"/>
      <w:divBdr>
        <w:top w:val="none" w:sz="0" w:space="0" w:color="auto"/>
        <w:left w:val="none" w:sz="0" w:space="0" w:color="auto"/>
        <w:bottom w:val="none" w:sz="0" w:space="0" w:color="auto"/>
        <w:right w:val="none" w:sz="0" w:space="0" w:color="auto"/>
      </w:divBdr>
    </w:div>
    <w:div w:id="906964514">
      <w:bodyDiv w:val="1"/>
      <w:marLeft w:val="0"/>
      <w:marRight w:val="0"/>
      <w:marTop w:val="0"/>
      <w:marBottom w:val="0"/>
      <w:divBdr>
        <w:top w:val="none" w:sz="0" w:space="0" w:color="auto"/>
        <w:left w:val="none" w:sz="0" w:space="0" w:color="auto"/>
        <w:bottom w:val="none" w:sz="0" w:space="0" w:color="auto"/>
        <w:right w:val="none" w:sz="0" w:space="0" w:color="auto"/>
      </w:divBdr>
    </w:div>
    <w:div w:id="955910692">
      <w:bodyDiv w:val="1"/>
      <w:marLeft w:val="0"/>
      <w:marRight w:val="0"/>
      <w:marTop w:val="0"/>
      <w:marBottom w:val="0"/>
      <w:divBdr>
        <w:top w:val="none" w:sz="0" w:space="0" w:color="auto"/>
        <w:left w:val="none" w:sz="0" w:space="0" w:color="auto"/>
        <w:bottom w:val="none" w:sz="0" w:space="0" w:color="auto"/>
        <w:right w:val="none" w:sz="0" w:space="0" w:color="auto"/>
      </w:divBdr>
    </w:div>
    <w:div w:id="959604258">
      <w:bodyDiv w:val="1"/>
      <w:marLeft w:val="0"/>
      <w:marRight w:val="0"/>
      <w:marTop w:val="0"/>
      <w:marBottom w:val="0"/>
      <w:divBdr>
        <w:top w:val="none" w:sz="0" w:space="0" w:color="auto"/>
        <w:left w:val="none" w:sz="0" w:space="0" w:color="auto"/>
        <w:bottom w:val="none" w:sz="0" w:space="0" w:color="auto"/>
        <w:right w:val="none" w:sz="0" w:space="0" w:color="auto"/>
      </w:divBdr>
    </w:div>
    <w:div w:id="1066342137">
      <w:bodyDiv w:val="1"/>
      <w:marLeft w:val="0"/>
      <w:marRight w:val="0"/>
      <w:marTop w:val="0"/>
      <w:marBottom w:val="0"/>
      <w:divBdr>
        <w:top w:val="none" w:sz="0" w:space="0" w:color="auto"/>
        <w:left w:val="none" w:sz="0" w:space="0" w:color="auto"/>
        <w:bottom w:val="none" w:sz="0" w:space="0" w:color="auto"/>
        <w:right w:val="none" w:sz="0" w:space="0" w:color="auto"/>
      </w:divBdr>
    </w:div>
    <w:div w:id="1114401892">
      <w:bodyDiv w:val="1"/>
      <w:marLeft w:val="0"/>
      <w:marRight w:val="0"/>
      <w:marTop w:val="0"/>
      <w:marBottom w:val="0"/>
      <w:divBdr>
        <w:top w:val="none" w:sz="0" w:space="0" w:color="auto"/>
        <w:left w:val="none" w:sz="0" w:space="0" w:color="auto"/>
        <w:bottom w:val="none" w:sz="0" w:space="0" w:color="auto"/>
        <w:right w:val="none" w:sz="0" w:space="0" w:color="auto"/>
      </w:divBdr>
    </w:div>
    <w:div w:id="1347944749">
      <w:bodyDiv w:val="1"/>
      <w:marLeft w:val="0"/>
      <w:marRight w:val="0"/>
      <w:marTop w:val="0"/>
      <w:marBottom w:val="0"/>
      <w:divBdr>
        <w:top w:val="none" w:sz="0" w:space="0" w:color="auto"/>
        <w:left w:val="none" w:sz="0" w:space="0" w:color="auto"/>
        <w:bottom w:val="none" w:sz="0" w:space="0" w:color="auto"/>
        <w:right w:val="none" w:sz="0" w:space="0" w:color="auto"/>
      </w:divBdr>
    </w:div>
    <w:div w:id="1457867298">
      <w:bodyDiv w:val="1"/>
      <w:marLeft w:val="0"/>
      <w:marRight w:val="0"/>
      <w:marTop w:val="0"/>
      <w:marBottom w:val="0"/>
      <w:divBdr>
        <w:top w:val="none" w:sz="0" w:space="0" w:color="auto"/>
        <w:left w:val="none" w:sz="0" w:space="0" w:color="auto"/>
        <w:bottom w:val="none" w:sz="0" w:space="0" w:color="auto"/>
        <w:right w:val="none" w:sz="0" w:space="0" w:color="auto"/>
      </w:divBdr>
    </w:div>
    <w:div w:id="1547644204">
      <w:bodyDiv w:val="1"/>
      <w:marLeft w:val="0"/>
      <w:marRight w:val="0"/>
      <w:marTop w:val="0"/>
      <w:marBottom w:val="0"/>
      <w:divBdr>
        <w:top w:val="none" w:sz="0" w:space="0" w:color="auto"/>
        <w:left w:val="none" w:sz="0" w:space="0" w:color="auto"/>
        <w:bottom w:val="none" w:sz="0" w:space="0" w:color="auto"/>
        <w:right w:val="none" w:sz="0" w:space="0" w:color="auto"/>
      </w:divBdr>
    </w:div>
    <w:div w:id="1616599322">
      <w:bodyDiv w:val="1"/>
      <w:marLeft w:val="0"/>
      <w:marRight w:val="0"/>
      <w:marTop w:val="0"/>
      <w:marBottom w:val="0"/>
      <w:divBdr>
        <w:top w:val="none" w:sz="0" w:space="0" w:color="auto"/>
        <w:left w:val="none" w:sz="0" w:space="0" w:color="auto"/>
        <w:bottom w:val="none" w:sz="0" w:space="0" w:color="auto"/>
        <w:right w:val="none" w:sz="0" w:space="0" w:color="auto"/>
      </w:divBdr>
    </w:div>
    <w:div w:id="1626423566">
      <w:bodyDiv w:val="1"/>
      <w:marLeft w:val="0"/>
      <w:marRight w:val="0"/>
      <w:marTop w:val="0"/>
      <w:marBottom w:val="0"/>
      <w:divBdr>
        <w:top w:val="none" w:sz="0" w:space="0" w:color="auto"/>
        <w:left w:val="none" w:sz="0" w:space="0" w:color="auto"/>
        <w:bottom w:val="none" w:sz="0" w:space="0" w:color="auto"/>
        <w:right w:val="none" w:sz="0" w:space="0" w:color="auto"/>
      </w:divBdr>
    </w:div>
    <w:div w:id="1636718275">
      <w:bodyDiv w:val="1"/>
      <w:marLeft w:val="0"/>
      <w:marRight w:val="0"/>
      <w:marTop w:val="0"/>
      <w:marBottom w:val="0"/>
      <w:divBdr>
        <w:top w:val="none" w:sz="0" w:space="0" w:color="auto"/>
        <w:left w:val="none" w:sz="0" w:space="0" w:color="auto"/>
        <w:bottom w:val="none" w:sz="0" w:space="0" w:color="auto"/>
        <w:right w:val="none" w:sz="0" w:space="0" w:color="auto"/>
      </w:divBdr>
    </w:div>
    <w:div w:id="1870601738">
      <w:bodyDiv w:val="1"/>
      <w:marLeft w:val="0"/>
      <w:marRight w:val="0"/>
      <w:marTop w:val="0"/>
      <w:marBottom w:val="0"/>
      <w:divBdr>
        <w:top w:val="none" w:sz="0" w:space="0" w:color="auto"/>
        <w:left w:val="none" w:sz="0" w:space="0" w:color="auto"/>
        <w:bottom w:val="none" w:sz="0" w:space="0" w:color="auto"/>
        <w:right w:val="none" w:sz="0" w:space="0" w:color="auto"/>
      </w:divBdr>
    </w:div>
    <w:div w:id="1886868635">
      <w:bodyDiv w:val="1"/>
      <w:marLeft w:val="0"/>
      <w:marRight w:val="0"/>
      <w:marTop w:val="0"/>
      <w:marBottom w:val="0"/>
      <w:divBdr>
        <w:top w:val="none" w:sz="0" w:space="0" w:color="auto"/>
        <w:left w:val="none" w:sz="0" w:space="0" w:color="auto"/>
        <w:bottom w:val="none" w:sz="0" w:space="0" w:color="auto"/>
        <w:right w:val="none" w:sz="0" w:space="0" w:color="auto"/>
      </w:divBdr>
    </w:div>
    <w:div w:id="1919484361">
      <w:bodyDiv w:val="1"/>
      <w:marLeft w:val="0"/>
      <w:marRight w:val="0"/>
      <w:marTop w:val="0"/>
      <w:marBottom w:val="0"/>
      <w:divBdr>
        <w:top w:val="none" w:sz="0" w:space="0" w:color="auto"/>
        <w:left w:val="none" w:sz="0" w:space="0" w:color="auto"/>
        <w:bottom w:val="none" w:sz="0" w:space="0" w:color="auto"/>
        <w:right w:val="none" w:sz="0" w:space="0" w:color="auto"/>
      </w:divBdr>
    </w:div>
    <w:div w:id="1997345094">
      <w:bodyDiv w:val="1"/>
      <w:marLeft w:val="0"/>
      <w:marRight w:val="0"/>
      <w:marTop w:val="0"/>
      <w:marBottom w:val="0"/>
      <w:divBdr>
        <w:top w:val="none" w:sz="0" w:space="0" w:color="auto"/>
        <w:left w:val="none" w:sz="0" w:space="0" w:color="auto"/>
        <w:bottom w:val="none" w:sz="0" w:space="0" w:color="auto"/>
        <w:right w:val="none" w:sz="0" w:space="0" w:color="auto"/>
      </w:divBdr>
    </w:div>
    <w:div w:id="2014529157">
      <w:bodyDiv w:val="1"/>
      <w:marLeft w:val="0"/>
      <w:marRight w:val="0"/>
      <w:marTop w:val="0"/>
      <w:marBottom w:val="0"/>
      <w:divBdr>
        <w:top w:val="none" w:sz="0" w:space="0" w:color="auto"/>
        <w:left w:val="none" w:sz="0" w:space="0" w:color="auto"/>
        <w:bottom w:val="none" w:sz="0" w:space="0" w:color="auto"/>
        <w:right w:val="none" w:sz="0" w:space="0" w:color="auto"/>
      </w:divBdr>
    </w:div>
    <w:div w:id="2030327427">
      <w:bodyDiv w:val="1"/>
      <w:marLeft w:val="0"/>
      <w:marRight w:val="0"/>
      <w:marTop w:val="0"/>
      <w:marBottom w:val="0"/>
      <w:divBdr>
        <w:top w:val="none" w:sz="0" w:space="0" w:color="auto"/>
        <w:left w:val="none" w:sz="0" w:space="0" w:color="auto"/>
        <w:bottom w:val="none" w:sz="0" w:space="0" w:color="auto"/>
        <w:right w:val="none" w:sz="0" w:space="0" w:color="auto"/>
      </w:divBdr>
    </w:div>
    <w:div w:id="2081101682">
      <w:bodyDiv w:val="1"/>
      <w:marLeft w:val="0"/>
      <w:marRight w:val="0"/>
      <w:marTop w:val="0"/>
      <w:marBottom w:val="0"/>
      <w:divBdr>
        <w:top w:val="none" w:sz="0" w:space="0" w:color="auto"/>
        <w:left w:val="none" w:sz="0" w:space="0" w:color="auto"/>
        <w:bottom w:val="none" w:sz="0" w:space="0" w:color="auto"/>
        <w:right w:val="none" w:sz="0" w:space="0" w:color="auto"/>
      </w:divBdr>
    </w:div>
    <w:div w:id="21184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4602</Words>
  <Characters>26237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 lecteur</dc:creator>
  <cp:keywords/>
  <dc:description/>
  <cp:lastModifiedBy>lecteur lecteur</cp:lastModifiedBy>
  <cp:revision>10</cp:revision>
  <dcterms:created xsi:type="dcterms:W3CDTF">2023-02-08T15:19:00Z</dcterms:created>
  <dcterms:modified xsi:type="dcterms:W3CDTF">2023-02-08T19:44:00Z</dcterms:modified>
</cp:coreProperties>
</file>